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E3F00" w14:textId="77777777" w:rsidR="005206DE" w:rsidRDefault="005206DE" w:rsidP="00A1051D">
      <w:pPr>
        <w:pStyle w:val="Heading1"/>
      </w:pPr>
    </w:p>
    <w:tbl>
      <w:tblPr>
        <w:tblpPr w:topFromText="567" w:vertAnchor="page" w:horzAnchor="margin" w:tblpY="5266"/>
        <w:tblOverlap w:val="never"/>
        <w:tblW w:w="5000" w:type="pct"/>
        <w:tblCellMar>
          <w:left w:w="170" w:type="dxa"/>
        </w:tblCellMar>
        <w:tblLook w:val="04A0" w:firstRow="1" w:lastRow="0" w:firstColumn="1" w:lastColumn="0" w:noHBand="0" w:noVBand="1"/>
      </w:tblPr>
      <w:tblGrid>
        <w:gridCol w:w="9594"/>
      </w:tblGrid>
      <w:tr w:rsidR="005206DE" w:rsidRPr="00A12A90" w14:paraId="5D214E89" w14:textId="77777777" w:rsidTr="00A1051D">
        <w:trPr>
          <w:trHeight w:val="283"/>
        </w:trPr>
        <w:tc>
          <w:tcPr>
            <w:tcW w:w="9572" w:type="dxa"/>
            <w:tcBorders>
              <w:left w:val="single" w:sz="36" w:space="0" w:color="F2ACB9"/>
            </w:tcBorders>
            <w:tcMar>
              <w:left w:w="227" w:type="dxa"/>
            </w:tcMar>
            <w:vAlign w:val="center"/>
          </w:tcPr>
          <w:p w14:paraId="3953C109" w14:textId="13074BB9" w:rsidR="005206DE" w:rsidRPr="00EB3DF4" w:rsidRDefault="005012AA" w:rsidP="00EB3DF4">
            <w:pPr>
              <w:pStyle w:val="Titlestyle"/>
              <w:framePr w:vSpace="0" w:wrap="auto" w:vAnchor="margin" w:hAnchor="text" w:yAlign="inline"/>
              <w:suppressOverlap w:val="0"/>
            </w:pPr>
            <w:sdt>
              <w:sdtPr>
                <w:alias w:val="Title"/>
                <w:tag w:val=""/>
                <w:id w:val="-1472364241"/>
                <w:placeholder>
                  <w:docPart w:val="F8D2A0B8E4B14446ACC2BE6EB103322A"/>
                </w:placeholder>
                <w:dataBinding w:prefixMappings="xmlns:ns0='http://purl.org/dc/elements/1.1/' xmlns:ns1='http://schemas.openxmlformats.org/package/2006/metadata/core-properties' " w:xpath="/ns1:coreProperties[1]/ns0:title[1]" w:storeItemID="{6C3C8BC8-F283-45AE-878A-BAB7291924A1}"/>
                <w:text/>
              </w:sdtPr>
              <w:sdtContent>
                <w:r>
                  <w:t>Customer Forum – Person Specification</w:t>
                </w:r>
              </w:sdtContent>
            </w:sdt>
          </w:p>
        </w:tc>
      </w:tr>
    </w:tbl>
    <w:p w14:paraId="523E6F27" w14:textId="2C43B2DA" w:rsidR="005206DE" w:rsidRDefault="005206DE" w:rsidP="000F470A">
      <w:pPr>
        <w:spacing w:after="160" w:line="259" w:lineRule="auto"/>
      </w:pPr>
      <w:r>
        <w:br w:type="page"/>
      </w:r>
    </w:p>
    <w:p w14:paraId="403B17E4" w14:textId="1D7EE6F0" w:rsidR="005206DE" w:rsidRPr="0024403A" w:rsidRDefault="00FD3A4D" w:rsidP="0024403A">
      <w:pPr>
        <w:pStyle w:val="Heading2"/>
      </w:pPr>
      <w:r>
        <w:lastRenderedPageBreak/>
        <w:t>Person Specification</w:t>
      </w:r>
    </w:p>
    <w:p w14:paraId="39A36B3F" w14:textId="77777777" w:rsidR="00FD3A4D" w:rsidRDefault="00FD3A4D" w:rsidP="00FD3A4D">
      <w:pPr>
        <w:jc w:val="both"/>
        <w:rPr>
          <w:rFonts w:cstheme="minorHAnsi"/>
          <w:szCs w:val="24"/>
        </w:rPr>
      </w:pPr>
      <w:r w:rsidRPr="00AD595F">
        <w:rPr>
          <w:rFonts w:cstheme="minorHAnsi"/>
          <w:szCs w:val="24"/>
        </w:rPr>
        <w:t xml:space="preserve">The </w:t>
      </w:r>
      <w:r>
        <w:rPr>
          <w:rFonts w:cstheme="minorHAnsi"/>
          <w:szCs w:val="24"/>
        </w:rPr>
        <w:t>Customer Forum</w:t>
      </w:r>
      <w:r w:rsidRPr="00AD595F">
        <w:rPr>
          <w:rFonts w:cstheme="minorHAnsi"/>
          <w:szCs w:val="24"/>
        </w:rPr>
        <w:t xml:space="preserve"> will </w:t>
      </w:r>
      <w:r>
        <w:rPr>
          <w:rFonts w:cstheme="minorHAnsi"/>
          <w:szCs w:val="24"/>
        </w:rPr>
        <w:t>support</w:t>
      </w:r>
      <w:r w:rsidRPr="00AD595F">
        <w:rPr>
          <w:rFonts w:cstheme="minorHAnsi"/>
          <w:szCs w:val="24"/>
        </w:rPr>
        <w:t xml:space="preserve"> the </w:t>
      </w:r>
      <w:proofErr w:type="spellStart"/>
      <w:r>
        <w:rPr>
          <w:rFonts w:cstheme="minorHAnsi"/>
          <w:szCs w:val="24"/>
        </w:rPr>
        <w:t>Amplius</w:t>
      </w:r>
      <w:proofErr w:type="spellEnd"/>
      <w:r w:rsidRPr="00AD595F">
        <w:rPr>
          <w:rFonts w:cstheme="minorHAnsi"/>
          <w:szCs w:val="24"/>
        </w:rPr>
        <w:t xml:space="preserve"> Board </w:t>
      </w:r>
      <w:r>
        <w:rPr>
          <w:rFonts w:cstheme="minorHAnsi"/>
          <w:szCs w:val="24"/>
        </w:rPr>
        <w:t xml:space="preserve">by providing customer </w:t>
      </w:r>
      <w:proofErr w:type="gramStart"/>
      <w:r>
        <w:rPr>
          <w:rFonts w:cstheme="minorHAnsi"/>
          <w:szCs w:val="24"/>
        </w:rPr>
        <w:t xml:space="preserve">based </w:t>
      </w:r>
      <w:r w:rsidRPr="00AD595F">
        <w:rPr>
          <w:rFonts w:cstheme="minorHAnsi"/>
          <w:szCs w:val="24"/>
        </w:rPr>
        <w:t xml:space="preserve"> assurance</w:t>
      </w:r>
      <w:proofErr w:type="gramEnd"/>
      <w:r w:rsidRPr="00AD595F">
        <w:rPr>
          <w:rFonts w:cstheme="minorHAnsi"/>
          <w:szCs w:val="24"/>
        </w:rPr>
        <w:t xml:space="preserve"> that the consumer standards of the ‘Regulatory Regime for Social Housing in England’ are being met</w:t>
      </w:r>
      <w:r>
        <w:rPr>
          <w:rFonts w:cstheme="minorHAnsi"/>
          <w:szCs w:val="24"/>
        </w:rPr>
        <w:t>;</w:t>
      </w:r>
      <w:r w:rsidRPr="00AD595F">
        <w:rPr>
          <w:rFonts w:cstheme="minorHAnsi"/>
          <w:szCs w:val="24"/>
        </w:rPr>
        <w:t xml:space="preserve"> that value for money is being achieved in service delivery to all </w:t>
      </w:r>
      <w:proofErr w:type="spellStart"/>
      <w:r>
        <w:rPr>
          <w:rFonts w:cstheme="minorHAnsi"/>
          <w:szCs w:val="24"/>
        </w:rPr>
        <w:t>Amplius</w:t>
      </w:r>
      <w:proofErr w:type="spellEnd"/>
      <w:r>
        <w:rPr>
          <w:rFonts w:cstheme="minorHAnsi"/>
          <w:szCs w:val="24"/>
        </w:rPr>
        <w:t xml:space="preserve"> </w:t>
      </w:r>
      <w:r w:rsidRPr="00AD595F">
        <w:rPr>
          <w:rFonts w:cstheme="minorHAnsi"/>
          <w:szCs w:val="24"/>
        </w:rPr>
        <w:t>customers</w:t>
      </w:r>
      <w:r>
        <w:rPr>
          <w:rFonts w:cstheme="minorHAnsi"/>
          <w:szCs w:val="24"/>
        </w:rPr>
        <w:t xml:space="preserve">; and is in line with </w:t>
      </w:r>
      <w:proofErr w:type="spellStart"/>
      <w:r>
        <w:rPr>
          <w:rFonts w:cstheme="minorHAnsi"/>
          <w:szCs w:val="24"/>
        </w:rPr>
        <w:t>Amplius’s</w:t>
      </w:r>
      <w:proofErr w:type="spellEnd"/>
      <w:r>
        <w:rPr>
          <w:rFonts w:cstheme="minorHAnsi"/>
          <w:szCs w:val="24"/>
        </w:rPr>
        <w:t xml:space="preserve"> vision of ‘improving lives’.</w:t>
      </w:r>
    </w:p>
    <w:p w14:paraId="4D561E30" w14:textId="77777777" w:rsidR="00FD3A4D" w:rsidRPr="008E08A6" w:rsidRDefault="00FD3A4D" w:rsidP="00FD3A4D">
      <w:pPr>
        <w:jc w:val="both"/>
        <w:rPr>
          <w:rFonts w:cstheme="minorHAnsi"/>
          <w:szCs w:val="24"/>
        </w:rPr>
      </w:pPr>
      <w:proofErr w:type="spellStart"/>
      <w:r>
        <w:rPr>
          <w:rFonts w:cstheme="minorHAnsi"/>
          <w:szCs w:val="24"/>
        </w:rPr>
        <w:t>Amplius</w:t>
      </w:r>
      <w:proofErr w:type="spellEnd"/>
      <w:r>
        <w:rPr>
          <w:rFonts w:cstheme="minorHAnsi"/>
          <w:szCs w:val="24"/>
        </w:rPr>
        <w:t xml:space="preserve"> </w:t>
      </w:r>
      <w:r w:rsidRPr="008E08A6">
        <w:rPr>
          <w:rFonts w:cstheme="minorHAnsi"/>
          <w:szCs w:val="24"/>
        </w:rPr>
        <w:t xml:space="preserve">expects every member of the </w:t>
      </w:r>
      <w:r>
        <w:rPr>
          <w:rFonts w:cstheme="minorHAnsi"/>
          <w:szCs w:val="24"/>
        </w:rPr>
        <w:t xml:space="preserve">Customer Forum </w:t>
      </w:r>
      <w:r w:rsidRPr="008E08A6">
        <w:rPr>
          <w:rFonts w:cstheme="minorHAnsi"/>
          <w:szCs w:val="24"/>
        </w:rPr>
        <w:t>to have, or be willing to work toward having, the following attributes:</w:t>
      </w:r>
    </w:p>
    <w:p w14:paraId="7BD0EA28" w14:textId="77777777" w:rsidR="00FD3A4D" w:rsidRPr="008E08A6" w:rsidRDefault="00FD3A4D" w:rsidP="00FD3A4D">
      <w:pPr>
        <w:pStyle w:val="ListParagraph"/>
        <w:numPr>
          <w:ilvl w:val="0"/>
          <w:numId w:val="31"/>
        </w:numPr>
        <w:spacing w:after="200"/>
        <w:contextualSpacing/>
        <w:jc w:val="both"/>
        <w:rPr>
          <w:rFonts w:cstheme="minorHAnsi"/>
          <w:szCs w:val="24"/>
        </w:rPr>
      </w:pPr>
      <w:r w:rsidRPr="008E08A6">
        <w:rPr>
          <w:rFonts w:cstheme="minorHAnsi"/>
          <w:szCs w:val="24"/>
        </w:rPr>
        <w:t xml:space="preserve">A commitment to </w:t>
      </w:r>
      <w:r>
        <w:rPr>
          <w:rFonts w:cstheme="minorHAnsi"/>
          <w:szCs w:val="24"/>
        </w:rPr>
        <w:t>customer</w:t>
      </w:r>
      <w:r w:rsidRPr="008E08A6">
        <w:rPr>
          <w:rFonts w:cstheme="minorHAnsi"/>
          <w:szCs w:val="24"/>
        </w:rPr>
        <w:t xml:space="preserve"> involvement</w:t>
      </w:r>
      <w:r>
        <w:rPr>
          <w:rFonts w:cstheme="minorHAnsi"/>
          <w:szCs w:val="24"/>
        </w:rPr>
        <w:t xml:space="preserve"> and</w:t>
      </w:r>
      <w:r w:rsidRPr="008E08A6">
        <w:rPr>
          <w:rFonts w:cstheme="minorHAnsi"/>
          <w:szCs w:val="24"/>
        </w:rPr>
        <w:t xml:space="preserve"> scrutiny</w:t>
      </w:r>
      <w:r>
        <w:rPr>
          <w:rFonts w:cstheme="minorHAnsi"/>
          <w:szCs w:val="24"/>
        </w:rPr>
        <w:t>;</w:t>
      </w:r>
      <w:r w:rsidRPr="008E08A6">
        <w:rPr>
          <w:rFonts w:cstheme="minorHAnsi"/>
          <w:szCs w:val="24"/>
        </w:rPr>
        <w:t xml:space="preserve"> and good governance</w:t>
      </w:r>
      <w:r>
        <w:rPr>
          <w:rFonts w:cstheme="minorHAnsi"/>
          <w:szCs w:val="24"/>
        </w:rPr>
        <w:t>.</w:t>
      </w:r>
    </w:p>
    <w:p w14:paraId="18B3EEC1" w14:textId="77777777" w:rsidR="00FD3A4D" w:rsidRPr="00F820F9" w:rsidRDefault="00FD3A4D" w:rsidP="00FD3A4D">
      <w:pPr>
        <w:pStyle w:val="ListParagraph"/>
        <w:numPr>
          <w:ilvl w:val="0"/>
          <w:numId w:val="31"/>
        </w:numPr>
        <w:spacing w:after="200"/>
        <w:contextualSpacing/>
        <w:jc w:val="both"/>
        <w:rPr>
          <w:rFonts w:cstheme="minorHAnsi"/>
          <w:szCs w:val="24"/>
        </w:rPr>
      </w:pPr>
      <w:r>
        <w:rPr>
          <w:rFonts w:cstheme="minorHAnsi"/>
          <w:szCs w:val="24"/>
        </w:rPr>
        <w:t xml:space="preserve">A passion for the services provided by </w:t>
      </w:r>
      <w:proofErr w:type="spellStart"/>
      <w:r>
        <w:rPr>
          <w:rFonts w:cstheme="minorHAnsi"/>
          <w:szCs w:val="24"/>
        </w:rPr>
        <w:t>Amplius</w:t>
      </w:r>
      <w:proofErr w:type="spellEnd"/>
      <w:r>
        <w:rPr>
          <w:rFonts w:cstheme="minorHAnsi"/>
          <w:szCs w:val="24"/>
        </w:rPr>
        <w:t>.</w:t>
      </w:r>
    </w:p>
    <w:p w14:paraId="49DB1D15" w14:textId="77777777" w:rsidR="00FD3A4D" w:rsidRPr="00F820F9" w:rsidRDefault="00FD3A4D" w:rsidP="00FD3A4D">
      <w:pPr>
        <w:pStyle w:val="ListParagraph"/>
        <w:numPr>
          <w:ilvl w:val="0"/>
          <w:numId w:val="31"/>
        </w:numPr>
        <w:spacing w:after="200"/>
        <w:contextualSpacing/>
        <w:jc w:val="both"/>
        <w:rPr>
          <w:rFonts w:cstheme="minorHAnsi"/>
          <w:szCs w:val="24"/>
        </w:rPr>
      </w:pPr>
      <w:r w:rsidRPr="00F820F9">
        <w:rPr>
          <w:rFonts w:cstheme="minorHAnsi"/>
          <w:szCs w:val="24"/>
        </w:rPr>
        <w:t xml:space="preserve">A commitment to </w:t>
      </w:r>
      <w:proofErr w:type="spellStart"/>
      <w:r>
        <w:rPr>
          <w:rFonts w:cstheme="minorHAnsi"/>
          <w:szCs w:val="24"/>
        </w:rPr>
        <w:t>Amplius’s</w:t>
      </w:r>
      <w:proofErr w:type="spellEnd"/>
      <w:r w:rsidRPr="00F820F9">
        <w:rPr>
          <w:rFonts w:cstheme="minorHAnsi"/>
          <w:szCs w:val="24"/>
        </w:rPr>
        <w:t xml:space="preserve"> </w:t>
      </w:r>
      <w:r>
        <w:rPr>
          <w:rFonts w:cstheme="minorHAnsi"/>
          <w:szCs w:val="24"/>
        </w:rPr>
        <w:t>vision and values.</w:t>
      </w:r>
    </w:p>
    <w:p w14:paraId="75F78697" w14:textId="77777777" w:rsidR="00FD3A4D" w:rsidRPr="008E08A6" w:rsidRDefault="00FD3A4D" w:rsidP="00FD3A4D">
      <w:pPr>
        <w:pStyle w:val="ListParagraph"/>
        <w:numPr>
          <w:ilvl w:val="0"/>
          <w:numId w:val="31"/>
        </w:numPr>
        <w:spacing w:after="200"/>
        <w:contextualSpacing/>
        <w:jc w:val="both"/>
        <w:rPr>
          <w:rFonts w:cstheme="minorHAnsi"/>
          <w:szCs w:val="24"/>
        </w:rPr>
      </w:pPr>
      <w:r w:rsidRPr="008E08A6">
        <w:rPr>
          <w:rFonts w:cstheme="minorHAnsi"/>
          <w:szCs w:val="24"/>
        </w:rPr>
        <w:t xml:space="preserve">The ability to think strategically about the services delivered by </w:t>
      </w:r>
      <w:proofErr w:type="spellStart"/>
      <w:r>
        <w:rPr>
          <w:rFonts w:cstheme="minorHAnsi"/>
          <w:szCs w:val="24"/>
        </w:rPr>
        <w:t>Amplius</w:t>
      </w:r>
      <w:proofErr w:type="spellEnd"/>
      <w:r>
        <w:rPr>
          <w:rFonts w:cstheme="minorHAnsi"/>
          <w:szCs w:val="24"/>
        </w:rPr>
        <w:t xml:space="preserve"> to all its customers.</w:t>
      </w:r>
    </w:p>
    <w:p w14:paraId="33F35880" w14:textId="77777777" w:rsidR="00FD3A4D" w:rsidRPr="008E08A6" w:rsidRDefault="00FD3A4D" w:rsidP="00FD3A4D">
      <w:pPr>
        <w:pStyle w:val="ListParagraph"/>
        <w:numPr>
          <w:ilvl w:val="0"/>
          <w:numId w:val="31"/>
        </w:numPr>
        <w:spacing w:after="200"/>
        <w:contextualSpacing/>
        <w:jc w:val="both"/>
        <w:rPr>
          <w:rFonts w:cstheme="minorHAnsi"/>
          <w:szCs w:val="24"/>
        </w:rPr>
      </w:pPr>
      <w:r w:rsidRPr="008E08A6">
        <w:rPr>
          <w:rFonts w:cstheme="minorHAnsi"/>
          <w:szCs w:val="24"/>
        </w:rPr>
        <w:t>To be objective in their approach to reviewing and monitoring services</w:t>
      </w:r>
      <w:r>
        <w:rPr>
          <w:rFonts w:cstheme="minorHAnsi"/>
          <w:szCs w:val="24"/>
        </w:rPr>
        <w:t>.</w:t>
      </w:r>
    </w:p>
    <w:p w14:paraId="1996F3E7" w14:textId="77777777" w:rsidR="00FD3A4D" w:rsidRPr="008E08A6" w:rsidRDefault="00FD3A4D" w:rsidP="00FD3A4D">
      <w:pPr>
        <w:pStyle w:val="ListParagraph"/>
        <w:numPr>
          <w:ilvl w:val="0"/>
          <w:numId w:val="31"/>
        </w:numPr>
        <w:spacing w:after="200"/>
        <w:contextualSpacing/>
        <w:jc w:val="both"/>
        <w:rPr>
          <w:rFonts w:cstheme="minorHAnsi"/>
          <w:szCs w:val="24"/>
        </w:rPr>
      </w:pPr>
      <w:r w:rsidRPr="008E08A6">
        <w:rPr>
          <w:rFonts w:cstheme="minorHAnsi"/>
          <w:szCs w:val="24"/>
        </w:rPr>
        <w:t>To have a good awareness of Equality and Diversity issues</w:t>
      </w:r>
      <w:r>
        <w:rPr>
          <w:rFonts w:cstheme="minorHAnsi"/>
          <w:szCs w:val="24"/>
        </w:rPr>
        <w:t>.</w:t>
      </w:r>
    </w:p>
    <w:p w14:paraId="4F17B0BF" w14:textId="77777777" w:rsidR="00FD3A4D" w:rsidRPr="008E08A6" w:rsidRDefault="00FD3A4D" w:rsidP="00FD3A4D">
      <w:pPr>
        <w:pStyle w:val="ListParagraph"/>
        <w:numPr>
          <w:ilvl w:val="0"/>
          <w:numId w:val="31"/>
        </w:numPr>
        <w:spacing w:after="200"/>
        <w:contextualSpacing/>
        <w:jc w:val="both"/>
        <w:rPr>
          <w:rFonts w:cstheme="minorHAnsi"/>
          <w:szCs w:val="24"/>
        </w:rPr>
      </w:pPr>
      <w:r w:rsidRPr="008E08A6">
        <w:rPr>
          <w:rFonts w:cstheme="minorHAnsi"/>
          <w:szCs w:val="24"/>
        </w:rPr>
        <w:t>The ability to work with others to achieve shared aims</w:t>
      </w:r>
      <w:r>
        <w:rPr>
          <w:rFonts w:cstheme="minorHAnsi"/>
          <w:szCs w:val="24"/>
        </w:rPr>
        <w:t>.</w:t>
      </w:r>
    </w:p>
    <w:p w14:paraId="5AE46255" w14:textId="77777777" w:rsidR="00FD3A4D" w:rsidRPr="008E08A6" w:rsidRDefault="00FD3A4D" w:rsidP="00FD3A4D">
      <w:pPr>
        <w:pStyle w:val="ListParagraph"/>
        <w:numPr>
          <w:ilvl w:val="0"/>
          <w:numId w:val="31"/>
        </w:numPr>
        <w:spacing w:after="200"/>
        <w:contextualSpacing/>
        <w:jc w:val="both"/>
        <w:rPr>
          <w:rFonts w:cstheme="minorHAnsi"/>
          <w:szCs w:val="24"/>
        </w:rPr>
      </w:pPr>
      <w:r w:rsidRPr="008E08A6">
        <w:rPr>
          <w:rFonts w:cstheme="minorHAnsi"/>
          <w:szCs w:val="24"/>
        </w:rPr>
        <w:t>The ability to see beyond their own experiences</w:t>
      </w:r>
      <w:r>
        <w:rPr>
          <w:rFonts w:cstheme="minorHAnsi"/>
          <w:szCs w:val="24"/>
        </w:rPr>
        <w:t>.</w:t>
      </w:r>
    </w:p>
    <w:p w14:paraId="069D33A5" w14:textId="77777777" w:rsidR="00FD3A4D" w:rsidRPr="008E08A6" w:rsidRDefault="00FD3A4D" w:rsidP="00FD3A4D">
      <w:pPr>
        <w:pStyle w:val="ListParagraph"/>
        <w:numPr>
          <w:ilvl w:val="0"/>
          <w:numId w:val="31"/>
        </w:numPr>
        <w:spacing w:after="200"/>
        <w:contextualSpacing/>
        <w:jc w:val="both"/>
        <w:rPr>
          <w:rFonts w:cstheme="minorHAnsi"/>
          <w:szCs w:val="24"/>
        </w:rPr>
      </w:pPr>
      <w:r w:rsidRPr="008E08A6">
        <w:rPr>
          <w:rFonts w:cstheme="minorHAnsi"/>
          <w:szCs w:val="24"/>
        </w:rPr>
        <w:t>The ability to constructively challenge and probe</w:t>
      </w:r>
      <w:r>
        <w:rPr>
          <w:rFonts w:cstheme="minorHAnsi"/>
          <w:szCs w:val="24"/>
        </w:rPr>
        <w:t>.</w:t>
      </w:r>
    </w:p>
    <w:p w14:paraId="57D2EF79" w14:textId="77777777" w:rsidR="00FD3A4D" w:rsidRPr="008E08A6" w:rsidRDefault="00FD3A4D" w:rsidP="00FD3A4D">
      <w:pPr>
        <w:pStyle w:val="ListParagraph"/>
        <w:numPr>
          <w:ilvl w:val="0"/>
          <w:numId w:val="31"/>
        </w:numPr>
        <w:spacing w:after="200"/>
        <w:contextualSpacing/>
        <w:jc w:val="both"/>
        <w:rPr>
          <w:rFonts w:cstheme="minorHAnsi"/>
          <w:szCs w:val="24"/>
        </w:rPr>
      </w:pPr>
      <w:r w:rsidRPr="008E08A6">
        <w:rPr>
          <w:rFonts w:cstheme="minorHAnsi"/>
          <w:szCs w:val="24"/>
        </w:rPr>
        <w:t xml:space="preserve">A commitment to developing their skills and knowledge of </w:t>
      </w:r>
      <w:r>
        <w:rPr>
          <w:rFonts w:cstheme="minorHAnsi"/>
          <w:szCs w:val="24"/>
        </w:rPr>
        <w:t>the social housing sector.</w:t>
      </w:r>
    </w:p>
    <w:p w14:paraId="5239C714" w14:textId="77777777" w:rsidR="00FD3A4D" w:rsidRPr="008E08A6" w:rsidRDefault="00FD3A4D" w:rsidP="00FD3A4D">
      <w:pPr>
        <w:jc w:val="both"/>
        <w:rPr>
          <w:rFonts w:cstheme="minorHAnsi"/>
          <w:szCs w:val="24"/>
        </w:rPr>
      </w:pPr>
      <w:r w:rsidRPr="008E08A6">
        <w:rPr>
          <w:rFonts w:cstheme="minorHAnsi"/>
          <w:szCs w:val="24"/>
        </w:rPr>
        <w:t xml:space="preserve">The </w:t>
      </w:r>
      <w:r>
        <w:rPr>
          <w:rFonts w:cstheme="minorHAnsi"/>
          <w:szCs w:val="24"/>
        </w:rPr>
        <w:t xml:space="preserve">Customer Forum </w:t>
      </w:r>
      <w:r w:rsidRPr="008E08A6">
        <w:rPr>
          <w:rFonts w:cstheme="minorHAnsi"/>
          <w:szCs w:val="24"/>
        </w:rPr>
        <w:t>will collectively have the following skills:</w:t>
      </w:r>
    </w:p>
    <w:p w14:paraId="0D97271B" w14:textId="77777777" w:rsidR="00FD3A4D" w:rsidRPr="008E08A6" w:rsidRDefault="00FD3A4D" w:rsidP="00FD3A4D">
      <w:pPr>
        <w:pStyle w:val="ListParagraph"/>
        <w:numPr>
          <w:ilvl w:val="0"/>
          <w:numId w:val="32"/>
        </w:numPr>
        <w:spacing w:after="200"/>
        <w:contextualSpacing/>
        <w:jc w:val="both"/>
        <w:rPr>
          <w:rFonts w:cstheme="minorHAnsi"/>
          <w:szCs w:val="24"/>
        </w:rPr>
      </w:pPr>
      <w:r w:rsidRPr="008E08A6">
        <w:rPr>
          <w:rFonts w:cstheme="minorHAnsi"/>
          <w:szCs w:val="24"/>
        </w:rPr>
        <w:t xml:space="preserve">A commitment to meaningful </w:t>
      </w:r>
      <w:r>
        <w:rPr>
          <w:rFonts w:cstheme="minorHAnsi"/>
          <w:szCs w:val="24"/>
        </w:rPr>
        <w:t>customer</w:t>
      </w:r>
      <w:r w:rsidRPr="008E08A6">
        <w:rPr>
          <w:rFonts w:cstheme="minorHAnsi"/>
          <w:szCs w:val="24"/>
        </w:rPr>
        <w:t xml:space="preserve"> involvement</w:t>
      </w:r>
      <w:r>
        <w:rPr>
          <w:rFonts w:cstheme="minorHAnsi"/>
          <w:szCs w:val="24"/>
        </w:rPr>
        <w:t xml:space="preserve"> and scrutiny</w:t>
      </w:r>
      <w:r w:rsidRPr="008E08A6">
        <w:rPr>
          <w:rFonts w:cstheme="minorHAnsi"/>
          <w:szCs w:val="24"/>
        </w:rPr>
        <w:t xml:space="preserve"> with a focus on outcomes</w:t>
      </w:r>
      <w:r>
        <w:rPr>
          <w:rFonts w:cstheme="minorHAnsi"/>
          <w:szCs w:val="24"/>
        </w:rPr>
        <w:t>.</w:t>
      </w:r>
    </w:p>
    <w:p w14:paraId="7AC3EC4E" w14:textId="77777777" w:rsidR="00FD3A4D" w:rsidRPr="008E08A6" w:rsidRDefault="00FD3A4D" w:rsidP="00FD3A4D">
      <w:pPr>
        <w:pStyle w:val="ListParagraph"/>
        <w:numPr>
          <w:ilvl w:val="0"/>
          <w:numId w:val="32"/>
        </w:numPr>
        <w:spacing w:after="200"/>
        <w:contextualSpacing/>
        <w:jc w:val="both"/>
        <w:rPr>
          <w:rFonts w:cstheme="minorHAnsi"/>
          <w:szCs w:val="24"/>
        </w:rPr>
      </w:pPr>
      <w:r w:rsidRPr="008E08A6">
        <w:rPr>
          <w:rFonts w:cstheme="minorHAnsi"/>
          <w:szCs w:val="24"/>
        </w:rPr>
        <w:t xml:space="preserve">A commitment to improving services for all </w:t>
      </w:r>
      <w:proofErr w:type="spellStart"/>
      <w:r>
        <w:rPr>
          <w:rFonts w:cstheme="minorHAnsi"/>
          <w:szCs w:val="24"/>
        </w:rPr>
        <w:t>Amplius</w:t>
      </w:r>
      <w:proofErr w:type="spellEnd"/>
      <w:r>
        <w:rPr>
          <w:rFonts w:cstheme="minorHAnsi"/>
          <w:szCs w:val="24"/>
        </w:rPr>
        <w:t xml:space="preserve"> </w:t>
      </w:r>
      <w:r w:rsidRPr="008E08A6">
        <w:rPr>
          <w:rFonts w:cstheme="minorHAnsi"/>
          <w:szCs w:val="24"/>
        </w:rPr>
        <w:t>customers in all areas of its operation.</w:t>
      </w:r>
    </w:p>
    <w:p w14:paraId="494D60B3" w14:textId="77777777" w:rsidR="00FD3A4D" w:rsidRPr="008E08A6" w:rsidRDefault="00FD3A4D" w:rsidP="00FD3A4D">
      <w:pPr>
        <w:pStyle w:val="ListParagraph"/>
        <w:numPr>
          <w:ilvl w:val="0"/>
          <w:numId w:val="32"/>
        </w:numPr>
        <w:spacing w:after="200"/>
        <w:contextualSpacing/>
        <w:jc w:val="both"/>
        <w:rPr>
          <w:rFonts w:cstheme="minorHAnsi"/>
          <w:szCs w:val="24"/>
        </w:rPr>
      </w:pPr>
      <w:r w:rsidRPr="008E08A6">
        <w:rPr>
          <w:rFonts w:cstheme="minorHAnsi"/>
          <w:szCs w:val="24"/>
        </w:rPr>
        <w:t>Ability and commitment to use customer insight to monitor service delivery in an objective way</w:t>
      </w:r>
      <w:r>
        <w:rPr>
          <w:rFonts w:cstheme="minorHAnsi"/>
          <w:szCs w:val="24"/>
        </w:rPr>
        <w:t>.</w:t>
      </w:r>
    </w:p>
    <w:p w14:paraId="38839050" w14:textId="77777777" w:rsidR="00FD3A4D" w:rsidRPr="008E08A6" w:rsidRDefault="00FD3A4D" w:rsidP="00FD3A4D">
      <w:pPr>
        <w:pStyle w:val="ListParagraph"/>
        <w:numPr>
          <w:ilvl w:val="0"/>
          <w:numId w:val="32"/>
        </w:numPr>
        <w:spacing w:after="200"/>
        <w:contextualSpacing/>
        <w:jc w:val="both"/>
        <w:rPr>
          <w:rFonts w:cstheme="minorHAnsi"/>
          <w:szCs w:val="24"/>
        </w:rPr>
      </w:pPr>
      <w:r w:rsidRPr="008E08A6">
        <w:rPr>
          <w:rFonts w:cstheme="minorHAnsi"/>
          <w:szCs w:val="24"/>
        </w:rPr>
        <w:t>An understanding of or the ability to gain an understanding of housing tenure and landlord/tenant law</w:t>
      </w:r>
      <w:r>
        <w:rPr>
          <w:rFonts w:cstheme="minorHAnsi"/>
          <w:szCs w:val="24"/>
        </w:rPr>
        <w:t>.</w:t>
      </w:r>
    </w:p>
    <w:p w14:paraId="2A442C5F" w14:textId="77777777" w:rsidR="00FD3A4D" w:rsidRPr="008E08A6" w:rsidRDefault="00FD3A4D" w:rsidP="00FD3A4D">
      <w:pPr>
        <w:pStyle w:val="ListParagraph"/>
        <w:numPr>
          <w:ilvl w:val="0"/>
          <w:numId w:val="32"/>
        </w:numPr>
        <w:spacing w:after="200"/>
        <w:contextualSpacing/>
        <w:jc w:val="both"/>
        <w:rPr>
          <w:rFonts w:cstheme="minorHAnsi"/>
          <w:szCs w:val="24"/>
        </w:rPr>
      </w:pPr>
      <w:r w:rsidRPr="008E08A6">
        <w:rPr>
          <w:rFonts w:cstheme="minorHAnsi"/>
          <w:szCs w:val="24"/>
        </w:rPr>
        <w:t xml:space="preserve">An understanding of or the ability to gain an understanding of the </w:t>
      </w:r>
      <w:r>
        <w:rPr>
          <w:rFonts w:cstheme="minorHAnsi"/>
          <w:szCs w:val="24"/>
        </w:rPr>
        <w:t>re</w:t>
      </w:r>
      <w:r w:rsidRPr="008E08A6">
        <w:rPr>
          <w:rFonts w:cstheme="minorHAnsi"/>
          <w:szCs w:val="24"/>
        </w:rPr>
        <w:t xml:space="preserve">gulatory </w:t>
      </w:r>
      <w:r>
        <w:rPr>
          <w:rFonts w:cstheme="minorHAnsi"/>
          <w:szCs w:val="24"/>
        </w:rPr>
        <w:t xml:space="preserve">regime for </w:t>
      </w:r>
      <w:proofErr w:type="spellStart"/>
      <w:r>
        <w:rPr>
          <w:rFonts w:cstheme="minorHAnsi"/>
          <w:szCs w:val="24"/>
        </w:rPr>
        <w:t>Amplius</w:t>
      </w:r>
      <w:proofErr w:type="spellEnd"/>
      <w:r>
        <w:rPr>
          <w:rFonts w:cstheme="minorHAnsi"/>
          <w:szCs w:val="24"/>
        </w:rPr>
        <w:t>.</w:t>
      </w:r>
    </w:p>
    <w:p w14:paraId="14671427" w14:textId="77777777" w:rsidR="00FD3A4D" w:rsidRPr="008E08A6" w:rsidRDefault="00FD3A4D" w:rsidP="00FD3A4D">
      <w:pPr>
        <w:pStyle w:val="ListParagraph"/>
        <w:numPr>
          <w:ilvl w:val="0"/>
          <w:numId w:val="32"/>
        </w:numPr>
        <w:spacing w:after="200"/>
        <w:contextualSpacing/>
        <w:jc w:val="both"/>
        <w:rPr>
          <w:rFonts w:cstheme="minorHAnsi"/>
          <w:szCs w:val="24"/>
        </w:rPr>
      </w:pPr>
      <w:r w:rsidRPr="008E08A6">
        <w:rPr>
          <w:rFonts w:cstheme="minorHAnsi"/>
          <w:szCs w:val="24"/>
        </w:rPr>
        <w:t>An understanding of or the ability to gain an understanding of financial information in respect of housing services and the delivery of these services</w:t>
      </w:r>
      <w:r>
        <w:rPr>
          <w:rFonts w:cstheme="minorHAnsi"/>
          <w:szCs w:val="24"/>
        </w:rPr>
        <w:t>.</w:t>
      </w:r>
    </w:p>
    <w:p w14:paraId="517CD543" w14:textId="77777777" w:rsidR="00FD3A4D" w:rsidRPr="008E08A6" w:rsidRDefault="00FD3A4D" w:rsidP="00FD3A4D">
      <w:pPr>
        <w:pStyle w:val="ListParagraph"/>
        <w:numPr>
          <w:ilvl w:val="0"/>
          <w:numId w:val="32"/>
        </w:numPr>
        <w:spacing w:after="200"/>
        <w:contextualSpacing/>
        <w:jc w:val="both"/>
        <w:rPr>
          <w:rFonts w:cstheme="minorHAnsi"/>
          <w:szCs w:val="24"/>
        </w:rPr>
      </w:pPr>
      <w:r w:rsidRPr="008E08A6">
        <w:rPr>
          <w:rFonts w:cstheme="minorHAnsi"/>
          <w:szCs w:val="24"/>
        </w:rPr>
        <w:t xml:space="preserve">A commitment to work with </w:t>
      </w:r>
      <w:proofErr w:type="spellStart"/>
      <w:r>
        <w:rPr>
          <w:rFonts w:cstheme="minorHAnsi"/>
          <w:szCs w:val="24"/>
        </w:rPr>
        <w:t>Amplius</w:t>
      </w:r>
      <w:proofErr w:type="spellEnd"/>
      <w:r>
        <w:rPr>
          <w:rFonts w:cstheme="minorHAnsi"/>
          <w:szCs w:val="24"/>
        </w:rPr>
        <w:t xml:space="preserve"> </w:t>
      </w:r>
      <w:r w:rsidRPr="008E08A6">
        <w:rPr>
          <w:rFonts w:cstheme="minorHAnsi"/>
          <w:szCs w:val="24"/>
        </w:rPr>
        <w:t xml:space="preserve">staff </w:t>
      </w:r>
      <w:r>
        <w:rPr>
          <w:rFonts w:cstheme="minorHAnsi"/>
          <w:szCs w:val="24"/>
        </w:rPr>
        <w:t>to ensure</w:t>
      </w:r>
      <w:r w:rsidRPr="008E08A6">
        <w:rPr>
          <w:rFonts w:cstheme="minorHAnsi"/>
          <w:szCs w:val="24"/>
        </w:rPr>
        <w:t xml:space="preserve"> the service meet</w:t>
      </w:r>
      <w:r>
        <w:rPr>
          <w:rFonts w:cstheme="minorHAnsi"/>
          <w:szCs w:val="24"/>
        </w:rPr>
        <w:t>s</w:t>
      </w:r>
      <w:r w:rsidRPr="008E08A6">
        <w:rPr>
          <w:rFonts w:cstheme="minorHAnsi"/>
          <w:szCs w:val="24"/>
        </w:rPr>
        <w:t xml:space="preserve"> the strategic and business objectives of the </w:t>
      </w:r>
      <w:proofErr w:type="gramStart"/>
      <w:r w:rsidRPr="008E08A6">
        <w:rPr>
          <w:rFonts w:cstheme="minorHAnsi"/>
          <w:szCs w:val="24"/>
        </w:rPr>
        <w:t>organisation</w:t>
      </w:r>
      <w:r>
        <w:rPr>
          <w:rFonts w:cstheme="minorHAnsi"/>
          <w:szCs w:val="24"/>
        </w:rPr>
        <w:t>;</w:t>
      </w:r>
      <w:proofErr w:type="gramEnd"/>
      <w:r>
        <w:rPr>
          <w:rFonts w:cstheme="minorHAnsi"/>
          <w:szCs w:val="24"/>
        </w:rPr>
        <w:t xml:space="preserve"> and the Regulatory Standards for Social Housing sector.</w:t>
      </w:r>
    </w:p>
    <w:p w14:paraId="4830B108" w14:textId="77777777" w:rsidR="00FD3A4D" w:rsidRPr="008E08A6" w:rsidRDefault="00FD3A4D" w:rsidP="00FD3A4D">
      <w:pPr>
        <w:jc w:val="both"/>
        <w:rPr>
          <w:rFonts w:cs="Arial"/>
          <w:b/>
          <w:szCs w:val="24"/>
        </w:rPr>
      </w:pPr>
      <w:r w:rsidRPr="008E08A6">
        <w:rPr>
          <w:rFonts w:cs="Arial"/>
          <w:b/>
          <w:szCs w:val="24"/>
        </w:rPr>
        <w:t>Eligibility</w:t>
      </w:r>
      <w:r>
        <w:rPr>
          <w:rFonts w:cs="Arial"/>
          <w:b/>
          <w:szCs w:val="24"/>
        </w:rPr>
        <w:t xml:space="preserve"> for membership of the</w:t>
      </w:r>
      <w:r>
        <w:rPr>
          <w:rFonts w:cstheme="minorHAnsi"/>
          <w:b/>
          <w:szCs w:val="24"/>
        </w:rPr>
        <w:t xml:space="preserve"> </w:t>
      </w:r>
      <w:r w:rsidRPr="00D86EAE">
        <w:rPr>
          <w:rFonts w:cstheme="minorHAnsi"/>
          <w:b/>
          <w:szCs w:val="24"/>
        </w:rPr>
        <w:t xml:space="preserve">Customer </w:t>
      </w:r>
      <w:r>
        <w:rPr>
          <w:rFonts w:cstheme="minorHAnsi"/>
          <w:b/>
          <w:szCs w:val="24"/>
        </w:rPr>
        <w:t>Forum</w:t>
      </w:r>
    </w:p>
    <w:p w14:paraId="0F045015" w14:textId="77777777" w:rsidR="00FD3A4D" w:rsidRPr="008E08A6" w:rsidRDefault="00FD3A4D" w:rsidP="00FD3A4D">
      <w:pPr>
        <w:jc w:val="both"/>
        <w:rPr>
          <w:rFonts w:cstheme="minorHAnsi"/>
          <w:szCs w:val="24"/>
        </w:rPr>
      </w:pPr>
      <w:r w:rsidRPr="008E08A6">
        <w:rPr>
          <w:rFonts w:cstheme="minorHAnsi"/>
          <w:szCs w:val="24"/>
        </w:rPr>
        <w:t xml:space="preserve">All </w:t>
      </w:r>
      <w:proofErr w:type="spellStart"/>
      <w:r>
        <w:rPr>
          <w:rFonts w:cstheme="minorHAnsi"/>
          <w:szCs w:val="24"/>
        </w:rPr>
        <w:t>Amplius</w:t>
      </w:r>
      <w:proofErr w:type="spellEnd"/>
      <w:r w:rsidRPr="008E08A6">
        <w:rPr>
          <w:rFonts w:cstheme="minorHAnsi"/>
          <w:szCs w:val="24"/>
        </w:rPr>
        <w:t xml:space="preserve"> tenants, leaseholders</w:t>
      </w:r>
      <w:r>
        <w:rPr>
          <w:rFonts w:cstheme="minorHAnsi"/>
          <w:szCs w:val="24"/>
        </w:rPr>
        <w:t xml:space="preserve">, </w:t>
      </w:r>
      <w:r w:rsidRPr="008E08A6">
        <w:rPr>
          <w:rFonts w:cstheme="minorHAnsi"/>
          <w:szCs w:val="24"/>
        </w:rPr>
        <w:t xml:space="preserve">shared </w:t>
      </w:r>
      <w:proofErr w:type="gramStart"/>
      <w:r w:rsidRPr="008E08A6">
        <w:rPr>
          <w:rFonts w:cstheme="minorHAnsi"/>
          <w:szCs w:val="24"/>
        </w:rPr>
        <w:t>owners</w:t>
      </w:r>
      <w:proofErr w:type="gramEnd"/>
      <w:r w:rsidRPr="008E08A6">
        <w:rPr>
          <w:rFonts w:cstheme="minorHAnsi"/>
          <w:szCs w:val="24"/>
        </w:rPr>
        <w:t xml:space="preserve"> </w:t>
      </w:r>
      <w:r>
        <w:rPr>
          <w:rFonts w:cstheme="minorHAnsi"/>
          <w:szCs w:val="24"/>
        </w:rPr>
        <w:t xml:space="preserve">and freeholders who pay for a service that </w:t>
      </w:r>
      <w:proofErr w:type="spellStart"/>
      <w:r>
        <w:rPr>
          <w:rFonts w:cstheme="minorHAnsi"/>
          <w:szCs w:val="24"/>
        </w:rPr>
        <w:t>Amplius</w:t>
      </w:r>
      <w:proofErr w:type="spellEnd"/>
      <w:r>
        <w:rPr>
          <w:rFonts w:cstheme="minorHAnsi"/>
          <w:szCs w:val="24"/>
        </w:rPr>
        <w:t xml:space="preserve"> provides.</w:t>
      </w:r>
    </w:p>
    <w:p w14:paraId="3380F6BE" w14:textId="77777777" w:rsidR="00FD3A4D" w:rsidRPr="008E08A6" w:rsidRDefault="00FD3A4D" w:rsidP="00FD3A4D">
      <w:pPr>
        <w:jc w:val="both"/>
        <w:rPr>
          <w:rFonts w:cstheme="minorHAnsi"/>
          <w:szCs w:val="24"/>
        </w:rPr>
      </w:pPr>
      <w:r w:rsidRPr="008E08A6">
        <w:rPr>
          <w:rFonts w:cstheme="minorHAnsi"/>
          <w:szCs w:val="24"/>
        </w:rPr>
        <w:t xml:space="preserve">Your application will </w:t>
      </w:r>
      <w:r w:rsidRPr="008E08A6">
        <w:rPr>
          <w:rFonts w:cstheme="minorHAnsi"/>
          <w:szCs w:val="24"/>
          <w:u w:val="single"/>
        </w:rPr>
        <w:t>not be eligible</w:t>
      </w:r>
      <w:r w:rsidRPr="008E08A6">
        <w:rPr>
          <w:rFonts w:cstheme="minorHAnsi"/>
          <w:szCs w:val="24"/>
        </w:rPr>
        <w:t xml:space="preserve"> if: </w:t>
      </w:r>
    </w:p>
    <w:p w14:paraId="7586AAF1" w14:textId="77777777" w:rsidR="00FD3A4D" w:rsidRPr="00FD3A4D" w:rsidRDefault="00FD3A4D" w:rsidP="00FD3A4D">
      <w:pPr>
        <w:pStyle w:val="ListParagraph"/>
        <w:numPr>
          <w:ilvl w:val="0"/>
          <w:numId w:val="33"/>
        </w:numPr>
        <w:spacing w:after="200"/>
        <w:contextualSpacing/>
        <w:jc w:val="both"/>
        <w:rPr>
          <w:rFonts w:cs="Arial"/>
          <w:szCs w:val="24"/>
        </w:rPr>
      </w:pPr>
      <w:proofErr w:type="spellStart"/>
      <w:r>
        <w:rPr>
          <w:rFonts w:cstheme="minorHAnsi"/>
          <w:szCs w:val="24"/>
        </w:rPr>
        <w:lastRenderedPageBreak/>
        <w:t>Amplius</w:t>
      </w:r>
      <w:proofErr w:type="spellEnd"/>
      <w:r>
        <w:rPr>
          <w:rFonts w:cstheme="minorHAnsi"/>
          <w:szCs w:val="24"/>
        </w:rPr>
        <w:t xml:space="preserve"> </w:t>
      </w:r>
      <w:r w:rsidRPr="008E08A6">
        <w:rPr>
          <w:rFonts w:cstheme="minorHAnsi"/>
          <w:szCs w:val="24"/>
        </w:rPr>
        <w:t>has commenced legal action against you</w:t>
      </w:r>
      <w:r>
        <w:rPr>
          <w:rFonts w:cstheme="minorHAnsi"/>
          <w:szCs w:val="24"/>
        </w:rPr>
        <w:t xml:space="preserve"> or a member of your household</w:t>
      </w:r>
      <w:r w:rsidRPr="008E08A6">
        <w:rPr>
          <w:rFonts w:cstheme="minorHAnsi"/>
          <w:szCs w:val="24"/>
        </w:rPr>
        <w:t>. Th</w:t>
      </w:r>
      <w:r>
        <w:rPr>
          <w:rFonts w:cstheme="minorHAnsi"/>
          <w:szCs w:val="24"/>
        </w:rPr>
        <w:t>is</w:t>
      </w:r>
      <w:r w:rsidRPr="008E08A6">
        <w:rPr>
          <w:rFonts w:cstheme="minorHAnsi"/>
          <w:szCs w:val="24"/>
        </w:rPr>
        <w:t xml:space="preserve"> means</w:t>
      </w:r>
      <w:r>
        <w:rPr>
          <w:rFonts w:cstheme="minorHAnsi"/>
          <w:szCs w:val="24"/>
        </w:rPr>
        <w:t xml:space="preserve"> you are not eligible</w:t>
      </w:r>
      <w:r w:rsidRPr="008E08A6">
        <w:rPr>
          <w:rFonts w:cstheme="minorHAnsi"/>
          <w:szCs w:val="24"/>
        </w:rPr>
        <w:t xml:space="preserve"> if you have breached your tenancy and have a current Notice of Seeking Possession served against </w:t>
      </w:r>
      <w:proofErr w:type="gramStart"/>
      <w:r w:rsidRPr="008E08A6">
        <w:rPr>
          <w:rFonts w:cstheme="minorHAnsi"/>
          <w:szCs w:val="24"/>
        </w:rPr>
        <w:t>you;</w:t>
      </w:r>
      <w:proofErr w:type="gramEnd"/>
      <w:r w:rsidRPr="008E08A6">
        <w:rPr>
          <w:rFonts w:cstheme="minorHAnsi"/>
          <w:szCs w:val="24"/>
        </w:rPr>
        <w:t xml:space="preserve"> or a court order for breach of tenancy. This includes a possession order (or in breach of a suspended possession order) or court order (ASB order or injunction, demoted </w:t>
      </w:r>
      <w:proofErr w:type="gramStart"/>
      <w:r w:rsidRPr="008E08A6">
        <w:rPr>
          <w:rFonts w:cstheme="minorHAnsi"/>
          <w:szCs w:val="24"/>
        </w:rPr>
        <w:t>tenancy</w:t>
      </w:r>
      <w:proofErr w:type="gramEnd"/>
      <w:r w:rsidRPr="008E08A6">
        <w:rPr>
          <w:rFonts w:cstheme="minorHAnsi"/>
          <w:szCs w:val="24"/>
        </w:rPr>
        <w:t xml:space="preserve"> or closure order)</w:t>
      </w:r>
      <w:r>
        <w:rPr>
          <w:rFonts w:cstheme="minorHAnsi"/>
          <w:szCs w:val="24"/>
        </w:rPr>
        <w:t xml:space="preserve"> or</w:t>
      </w:r>
      <w:r w:rsidRPr="008E08A6">
        <w:rPr>
          <w:rFonts w:cstheme="minorHAnsi"/>
          <w:szCs w:val="24"/>
        </w:rPr>
        <w:t xml:space="preserve"> </w:t>
      </w:r>
      <w:r w:rsidRPr="00FD3A4D">
        <w:rPr>
          <w:rFonts w:cs="Arial"/>
          <w:szCs w:val="24"/>
        </w:rPr>
        <w:t>any other judicial order which has an equivalent effect.</w:t>
      </w:r>
    </w:p>
    <w:p w14:paraId="4A58CA2C" w14:textId="77777777" w:rsidR="00FD3A4D" w:rsidRPr="00FD3A4D" w:rsidRDefault="00FD3A4D" w:rsidP="00FD3A4D">
      <w:pPr>
        <w:pStyle w:val="ListParagraph"/>
        <w:numPr>
          <w:ilvl w:val="0"/>
          <w:numId w:val="33"/>
        </w:numPr>
        <w:spacing w:after="200"/>
        <w:contextualSpacing/>
        <w:jc w:val="both"/>
        <w:rPr>
          <w:rFonts w:cs="Arial"/>
          <w:szCs w:val="24"/>
        </w:rPr>
      </w:pPr>
      <w:proofErr w:type="spellStart"/>
      <w:r w:rsidRPr="00FD3A4D">
        <w:rPr>
          <w:rFonts w:cs="Arial"/>
          <w:szCs w:val="24"/>
        </w:rPr>
        <w:t>Amplius</w:t>
      </w:r>
      <w:proofErr w:type="spellEnd"/>
      <w:r w:rsidRPr="00FD3A4D">
        <w:rPr>
          <w:rFonts w:cs="Arial"/>
          <w:szCs w:val="24"/>
        </w:rPr>
        <w:t xml:space="preserve"> has court order for recovery of money against you.</w:t>
      </w:r>
    </w:p>
    <w:p w14:paraId="4B50E61B" w14:textId="77777777" w:rsidR="00FD3A4D" w:rsidRPr="00FD3A4D" w:rsidRDefault="00FD3A4D" w:rsidP="00FD3A4D">
      <w:pPr>
        <w:pStyle w:val="ListParagraph"/>
        <w:numPr>
          <w:ilvl w:val="0"/>
          <w:numId w:val="33"/>
        </w:numPr>
        <w:spacing w:after="200"/>
        <w:contextualSpacing/>
        <w:jc w:val="both"/>
        <w:rPr>
          <w:rFonts w:cs="Arial"/>
          <w:szCs w:val="24"/>
        </w:rPr>
      </w:pPr>
      <w:r w:rsidRPr="00FD3A4D">
        <w:rPr>
          <w:rFonts w:cs="Arial"/>
          <w:szCs w:val="24"/>
        </w:rPr>
        <w:t xml:space="preserve">You are in a legal dispute with </w:t>
      </w:r>
      <w:proofErr w:type="spellStart"/>
      <w:proofErr w:type="gramStart"/>
      <w:r w:rsidRPr="00FD3A4D">
        <w:rPr>
          <w:rFonts w:cs="Arial"/>
          <w:szCs w:val="24"/>
        </w:rPr>
        <w:t>Amplius</w:t>
      </w:r>
      <w:proofErr w:type="spellEnd"/>
      <w:proofErr w:type="gramEnd"/>
    </w:p>
    <w:p w14:paraId="799877C4" w14:textId="77777777" w:rsidR="00FD3A4D" w:rsidRPr="00FD3A4D" w:rsidRDefault="00FD3A4D" w:rsidP="00FD3A4D">
      <w:pPr>
        <w:jc w:val="both"/>
        <w:rPr>
          <w:rFonts w:cs="Arial"/>
          <w:b/>
          <w:szCs w:val="24"/>
        </w:rPr>
      </w:pPr>
      <w:r w:rsidRPr="00FD3A4D">
        <w:rPr>
          <w:rFonts w:cs="Arial"/>
          <w:b/>
          <w:szCs w:val="24"/>
        </w:rPr>
        <w:t xml:space="preserve">Eligibility to apply to be an associate member of the </w:t>
      </w:r>
      <w:proofErr w:type="spellStart"/>
      <w:r w:rsidRPr="00FD3A4D">
        <w:rPr>
          <w:rFonts w:cs="Arial"/>
          <w:b/>
          <w:szCs w:val="24"/>
        </w:rPr>
        <w:t>Amplius</w:t>
      </w:r>
      <w:proofErr w:type="spellEnd"/>
      <w:r w:rsidRPr="00FD3A4D">
        <w:rPr>
          <w:rFonts w:cs="Arial"/>
          <w:b/>
          <w:szCs w:val="24"/>
        </w:rPr>
        <w:t xml:space="preserve"> Customer Forum </w:t>
      </w:r>
    </w:p>
    <w:p w14:paraId="693791DD" w14:textId="77777777" w:rsidR="00FD3A4D" w:rsidRPr="00FD3A4D" w:rsidRDefault="00FD3A4D" w:rsidP="00FD3A4D">
      <w:pPr>
        <w:jc w:val="both"/>
        <w:rPr>
          <w:rFonts w:cs="Arial"/>
          <w:i/>
          <w:szCs w:val="24"/>
        </w:rPr>
      </w:pPr>
      <w:r w:rsidRPr="00FD3A4D">
        <w:rPr>
          <w:rFonts w:cs="Arial"/>
          <w:szCs w:val="24"/>
        </w:rPr>
        <w:t xml:space="preserve">This applies to the family members of a </w:t>
      </w:r>
      <w:proofErr w:type="spellStart"/>
      <w:r w:rsidRPr="00FD3A4D">
        <w:rPr>
          <w:rFonts w:cs="Arial"/>
          <w:szCs w:val="24"/>
        </w:rPr>
        <w:t>Amplius</w:t>
      </w:r>
      <w:proofErr w:type="spellEnd"/>
      <w:r w:rsidRPr="00FD3A4D">
        <w:rPr>
          <w:rFonts w:cs="Arial"/>
          <w:szCs w:val="24"/>
        </w:rPr>
        <w:t xml:space="preserve"> tenant, leaseholder, shared </w:t>
      </w:r>
      <w:proofErr w:type="gramStart"/>
      <w:r w:rsidRPr="00FD3A4D">
        <w:rPr>
          <w:rFonts w:cs="Arial"/>
          <w:szCs w:val="24"/>
        </w:rPr>
        <w:t>owner</w:t>
      </w:r>
      <w:proofErr w:type="gramEnd"/>
      <w:r w:rsidRPr="00FD3A4D">
        <w:rPr>
          <w:rFonts w:cs="Arial"/>
          <w:szCs w:val="24"/>
        </w:rPr>
        <w:t xml:space="preserve"> or freeholder who lives at the property. Applicants must be over the age of 18 and will need to demonstrate that the </w:t>
      </w:r>
      <w:proofErr w:type="spellStart"/>
      <w:r w:rsidRPr="00FD3A4D">
        <w:rPr>
          <w:rFonts w:cs="Arial"/>
          <w:szCs w:val="24"/>
        </w:rPr>
        <w:t>Amplius</w:t>
      </w:r>
      <w:proofErr w:type="spellEnd"/>
      <w:r w:rsidRPr="00FD3A4D">
        <w:rPr>
          <w:rFonts w:cs="Arial"/>
          <w:szCs w:val="24"/>
        </w:rPr>
        <w:t xml:space="preserve"> property is their </w:t>
      </w:r>
      <w:r w:rsidRPr="00FD3A4D">
        <w:rPr>
          <w:rFonts w:cs="Arial"/>
          <w:i/>
          <w:szCs w:val="24"/>
          <w:u w:val="single"/>
        </w:rPr>
        <w:t>‘only or principal residence’</w:t>
      </w:r>
      <w:r w:rsidRPr="00FD3A4D">
        <w:rPr>
          <w:rFonts w:cs="Arial"/>
          <w:i/>
          <w:szCs w:val="24"/>
        </w:rPr>
        <w:t xml:space="preserve">. </w:t>
      </w:r>
      <w:r w:rsidRPr="00FD3A4D">
        <w:rPr>
          <w:rFonts w:cs="Arial"/>
          <w:szCs w:val="24"/>
        </w:rPr>
        <w:t>(Evidence such as a bank statement, drivers’ licence, letter from HMRC or DWP will be acceptable).</w:t>
      </w:r>
    </w:p>
    <w:p w14:paraId="13E3A846" w14:textId="77777777" w:rsidR="00FD3A4D" w:rsidRPr="00FD3A4D" w:rsidRDefault="00FD3A4D" w:rsidP="00FD3A4D">
      <w:pPr>
        <w:jc w:val="both"/>
        <w:rPr>
          <w:rFonts w:cs="Arial"/>
          <w:szCs w:val="24"/>
        </w:rPr>
      </w:pPr>
      <w:r w:rsidRPr="00FD3A4D">
        <w:rPr>
          <w:rFonts w:cs="Arial"/>
          <w:szCs w:val="24"/>
        </w:rPr>
        <w:t xml:space="preserve">Your application will </w:t>
      </w:r>
      <w:r w:rsidRPr="00FD3A4D">
        <w:rPr>
          <w:rFonts w:cs="Arial"/>
          <w:szCs w:val="24"/>
          <w:u w:val="single"/>
        </w:rPr>
        <w:t>not be eligible</w:t>
      </w:r>
      <w:r w:rsidRPr="00FD3A4D">
        <w:rPr>
          <w:rFonts w:cs="Arial"/>
          <w:szCs w:val="24"/>
        </w:rPr>
        <w:t xml:space="preserve"> if: </w:t>
      </w:r>
    </w:p>
    <w:p w14:paraId="1FBB48DE" w14:textId="77777777" w:rsidR="00FD3A4D" w:rsidRPr="00FD3A4D" w:rsidRDefault="00FD3A4D" w:rsidP="00FD3A4D">
      <w:pPr>
        <w:pStyle w:val="ListParagraph"/>
        <w:numPr>
          <w:ilvl w:val="0"/>
          <w:numId w:val="33"/>
        </w:numPr>
        <w:spacing w:after="200"/>
        <w:contextualSpacing/>
        <w:jc w:val="both"/>
        <w:rPr>
          <w:rFonts w:cs="Arial"/>
          <w:szCs w:val="24"/>
        </w:rPr>
      </w:pPr>
      <w:r w:rsidRPr="00FD3A4D">
        <w:rPr>
          <w:rFonts w:cs="Arial"/>
          <w:szCs w:val="24"/>
        </w:rPr>
        <w:t xml:space="preserve">The </w:t>
      </w:r>
      <w:proofErr w:type="gramStart"/>
      <w:r w:rsidRPr="00FD3A4D">
        <w:rPr>
          <w:rFonts w:cs="Arial"/>
          <w:szCs w:val="24"/>
        </w:rPr>
        <w:t>principle</w:t>
      </w:r>
      <w:proofErr w:type="gramEnd"/>
      <w:r w:rsidRPr="00FD3A4D">
        <w:rPr>
          <w:rFonts w:cs="Arial"/>
          <w:szCs w:val="24"/>
        </w:rPr>
        <w:t xml:space="preserve"> tenant (tenant, leaseholder, shared owner, freeholder) or a member of the household is subject to legal action by </w:t>
      </w:r>
      <w:proofErr w:type="spellStart"/>
      <w:r w:rsidRPr="00FD3A4D">
        <w:rPr>
          <w:rFonts w:cs="Arial"/>
          <w:szCs w:val="24"/>
        </w:rPr>
        <w:t>Amplius</w:t>
      </w:r>
      <w:proofErr w:type="spellEnd"/>
      <w:r w:rsidRPr="00FD3A4D">
        <w:rPr>
          <w:rFonts w:cs="Arial"/>
          <w:szCs w:val="24"/>
        </w:rPr>
        <w:t xml:space="preserve"> for breach of tenancy/occupancy. This includes a Notice of Seeking Possession served against them; or a court order for breach of tenancy such as a possession order (or in breach of a suspended possession order) or court order (ASB order or injunction, demoted </w:t>
      </w:r>
      <w:proofErr w:type="gramStart"/>
      <w:r w:rsidRPr="00FD3A4D">
        <w:rPr>
          <w:rFonts w:cs="Arial"/>
          <w:szCs w:val="24"/>
        </w:rPr>
        <w:t>tenancy</w:t>
      </w:r>
      <w:proofErr w:type="gramEnd"/>
      <w:r w:rsidRPr="00FD3A4D">
        <w:rPr>
          <w:rFonts w:cs="Arial"/>
          <w:szCs w:val="24"/>
        </w:rPr>
        <w:t xml:space="preserve"> or closure order) or any other judicial order which has an equivalent effect.</w:t>
      </w:r>
    </w:p>
    <w:p w14:paraId="6EE73267" w14:textId="77777777" w:rsidR="00FD3A4D" w:rsidRPr="00FD3A4D" w:rsidRDefault="00FD3A4D" w:rsidP="00FD3A4D">
      <w:pPr>
        <w:pStyle w:val="ListParagraph"/>
        <w:numPr>
          <w:ilvl w:val="0"/>
          <w:numId w:val="33"/>
        </w:numPr>
        <w:spacing w:after="200"/>
        <w:contextualSpacing/>
        <w:jc w:val="both"/>
        <w:rPr>
          <w:rFonts w:cs="Arial"/>
          <w:szCs w:val="24"/>
        </w:rPr>
      </w:pPr>
      <w:proofErr w:type="spellStart"/>
      <w:r w:rsidRPr="00FD3A4D">
        <w:rPr>
          <w:rFonts w:cs="Arial"/>
          <w:szCs w:val="24"/>
        </w:rPr>
        <w:t>Amplius</w:t>
      </w:r>
      <w:proofErr w:type="spellEnd"/>
      <w:r w:rsidRPr="00FD3A4D">
        <w:rPr>
          <w:rFonts w:cs="Arial"/>
          <w:szCs w:val="24"/>
        </w:rPr>
        <w:t xml:space="preserve"> has court order for recovery of money against the principle </w:t>
      </w:r>
      <w:proofErr w:type="gramStart"/>
      <w:r w:rsidRPr="00FD3A4D">
        <w:rPr>
          <w:rFonts w:cs="Arial"/>
          <w:szCs w:val="24"/>
        </w:rPr>
        <w:t>tenant</w:t>
      </w:r>
      <w:proofErr w:type="gramEnd"/>
    </w:p>
    <w:p w14:paraId="36859DBE" w14:textId="77777777" w:rsidR="00FD3A4D" w:rsidRPr="00FD3A4D" w:rsidRDefault="00FD3A4D" w:rsidP="00FD3A4D">
      <w:pPr>
        <w:pStyle w:val="ListParagraph"/>
        <w:numPr>
          <w:ilvl w:val="0"/>
          <w:numId w:val="33"/>
        </w:numPr>
        <w:spacing w:after="200"/>
        <w:contextualSpacing/>
        <w:jc w:val="both"/>
        <w:rPr>
          <w:rFonts w:cs="Arial"/>
          <w:szCs w:val="24"/>
        </w:rPr>
      </w:pPr>
      <w:r w:rsidRPr="00FD3A4D">
        <w:rPr>
          <w:rFonts w:cs="Arial"/>
          <w:szCs w:val="24"/>
        </w:rPr>
        <w:t xml:space="preserve">The </w:t>
      </w:r>
      <w:proofErr w:type="gramStart"/>
      <w:r w:rsidRPr="00FD3A4D">
        <w:rPr>
          <w:rFonts w:cs="Arial"/>
          <w:szCs w:val="24"/>
        </w:rPr>
        <w:t>principle</w:t>
      </w:r>
      <w:proofErr w:type="gramEnd"/>
      <w:r w:rsidRPr="00FD3A4D">
        <w:rPr>
          <w:rFonts w:cs="Arial"/>
          <w:szCs w:val="24"/>
        </w:rPr>
        <w:t xml:space="preserve"> tenant is in a legal dispute with </w:t>
      </w:r>
      <w:proofErr w:type="spellStart"/>
      <w:r w:rsidRPr="00FD3A4D">
        <w:rPr>
          <w:rFonts w:cs="Arial"/>
          <w:szCs w:val="24"/>
        </w:rPr>
        <w:t>Amplius</w:t>
      </w:r>
      <w:proofErr w:type="spellEnd"/>
    </w:p>
    <w:p w14:paraId="3F015379" w14:textId="77777777" w:rsidR="00FD3A4D" w:rsidRPr="00FD3A4D" w:rsidRDefault="00FD3A4D" w:rsidP="00FD3A4D">
      <w:pPr>
        <w:pStyle w:val="NormalWeb"/>
        <w:jc w:val="both"/>
        <w:rPr>
          <w:rFonts w:ascii="Arial" w:hAnsi="Arial" w:cs="Arial"/>
          <w:b/>
        </w:rPr>
      </w:pPr>
      <w:r w:rsidRPr="00FD3A4D">
        <w:rPr>
          <w:rFonts w:ascii="Arial" w:hAnsi="Arial" w:cs="Arial"/>
          <w:b/>
        </w:rPr>
        <w:t>Time commitment requirements</w:t>
      </w:r>
    </w:p>
    <w:p w14:paraId="30EC0D71" w14:textId="77777777" w:rsidR="00FD3A4D" w:rsidRPr="00FD3A4D" w:rsidRDefault="00FD3A4D" w:rsidP="00FD3A4D">
      <w:pPr>
        <w:pStyle w:val="NormalWeb"/>
        <w:jc w:val="both"/>
        <w:rPr>
          <w:rFonts w:ascii="Arial" w:hAnsi="Arial" w:cs="Arial"/>
        </w:rPr>
      </w:pPr>
      <w:r w:rsidRPr="00FD3A4D">
        <w:rPr>
          <w:rFonts w:ascii="Arial" w:hAnsi="Arial" w:cs="Arial"/>
        </w:rPr>
        <w:t xml:space="preserve">We estimate that the time commitment averages 3 to 4 hours a month. This figure includes the formal Customer Forum meetings; individual preparation time for meetings (reading of papers etc.); training; and working on ‘task and finish group’ activities. There may be other time commitments including attending </w:t>
      </w:r>
      <w:proofErr w:type="spellStart"/>
      <w:r w:rsidRPr="00FD3A4D">
        <w:rPr>
          <w:rFonts w:ascii="Arial" w:hAnsi="Arial" w:cs="Arial"/>
        </w:rPr>
        <w:t>Amplius</w:t>
      </w:r>
      <w:proofErr w:type="spellEnd"/>
      <w:r w:rsidRPr="00FD3A4D">
        <w:rPr>
          <w:rFonts w:ascii="Arial" w:hAnsi="Arial" w:cs="Arial"/>
        </w:rPr>
        <w:t xml:space="preserve"> Strategy days.</w:t>
      </w:r>
    </w:p>
    <w:p w14:paraId="6ACC82A3" w14:textId="77777777" w:rsidR="00FD3A4D" w:rsidRPr="00FD3A4D" w:rsidRDefault="00FD3A4D" w:rsidP="00FD3A4D">
      <w:pPr>
        <w:pStyle w:val="NormalWeb"/>
        <w:jc w:val="both"/>
        <w:rPr>
          <w:rFonts w:ascii="Arial" w:hAnsi="Arial" w:cs="Arial"/>
        </w:rPr>
      </w:pPr>
      <w:r w:rsidRPr="00FD3A4D">
        <w:rPr>
          <w:rFonts w:ascii="Arial" w:hAnsi="Arial" w:cs="Arial"/>
        </w:rPr>
        <w:t>There will be an online induction programme for new members which will require an additional time commitment.</w:t>
      </w:r>
    </w:p>
    <w:p w14:paraId="42BC9835" w14:textId="77777777" w:rsidR="00FD3A4D" w:rsidRPr="00FD3A4D" w:rsidRDefault="00FD3A4D" w:rsidP="00FD3A4D">
      <w:pPr>
        <w:pStyle w:val="NormalWeb"/>
        <w:jc w:val="both"/>
        <w:rPr>
          <w:rFonts w:ascii="Arial" w:hAnsi="Arial" w:cs="Arial"/>
          <w:b/>
        </w:rPr>
      </w:pPr>
      <w:r w:rsidRPr="00FD3A4D">
        <w:rPr>
          <w:rFonts w:ascii="Arial" w:hAnsi="Arial" w:cs="Arial"/>
          <w:b/>
        </w:rPr>
        <w:t>Remuneration</w:t>
      </w:r>
    </w:p>
    <w:p w14:paraId="5827FFCC" w14:textId="77777777" w:rsidR="00FD3A4D" w:rsidRPr="00FD3A4D" w:rsidRDefault="00FD3A4D" w:rsidP="00FD3A4D">
      <w:pPr>
        <w:autoSpaceDE w:val="0"/>
        <w:autoSpaceDN w:val="0"/>
        <w:adjustRightInd w:val="0"/>
        <w:jc w:val="both"/>
        <w:rPr>
          <w:rFonts w:cs="Arial"/>
          <w:color w:val="000000"/>
          <w:szCs w:val="24"/>
          <w:lang w:eastAsia="en-GB"/>
        </w:rPr>
      </w:pPr>
      <w:r w:rsidRPr="00FD3A4D">
        <w:rPr>
          <w:rFonts w:cs="Arial"/>
          <w:szCs w:val="24"/>
        </w:rPr>
        <w:t>There is no monetary remuneration. However, p</w:t>
      </w:r>
      <w:r w:rsidRPr="00FD3A4D">
        <w:rPr>
          <w:rFonts w:cs="Arial"/>
          <w:color w:val="000000"/>
          <w:szCs w:val="24"/>
          <w:lang w:eastAsia="en-GB"/>
        </w:rPr>
        <w:t xml:space="preserve">ayment of all out-of-pocket expenses, incurred </w:t>
      </w:r>
      <w:proofErr w:type="gramStart"/>
      <w:r w:rsidRPr="00FD3A4D">
        <w:rPr>
          <w:rFonts w:cs="Arial"/>
          <w:color w:val="000000"/>
          <w:szCs w:val="24"/>
          <w:lang w:eastAsia="en-GB"/>
        </w:rPr>
        <w:t>as a result of</w:t>
      </w:r>
      <w:proofErr w:type="gramEnd"/>
      <w:r w:rsidRPr="00FD3A4D">
        <w:rPr>
          <w:rFonts w:cs="Arial"/>
          <w:color w:val="000000"/>
          <w:szCs w:val="24"/>
          <w:lang w:eastAsia="en-GB"/>
        </w:rPr>
        <w:t xml:space="preserve"> carrying out the work of the </w:t>
      </w:r>
      <w:r w:rsidRPr="00FD3A4D">
        <w:rPr>
          <w:rFonts w:cs="Arial"/>
          <w:szCs w:val="24"/>
        </w:rPr>
        <w:t>Customer Forum</w:t>
      </w:r>
      <w:r w:rsidRPr="00FD3A4D">
        <w:rPr>
          <w:rFonts w:cs="Arial"/>
          <w:color w:val="000000"/>
          <w:szCs w:val="24"/>
          <w:lang w:eastAsia="en-GB"/>
        </w:rPr>
        <w:t>, will be paid including but not limited to:</w:t>
      </w:r>
    </w:p>
    <w:p w14:paraId="118D0716" w14:textId="77777777" w:rsidR="00FD3A4D" w:rsidRPr="00FD3A4D" w:rsidRDefault="00FD3A4D" w:rsidP="00FD3A4D">
      <w:pPr>
        <w:numPr>
          <w:ilvl w:val="0"/>
          <w:numId w:val="34"/>
        </w:numPr>
        <w:autoSpaceDE w:val="0"/>
        <w:autoSpaceDN w:val="0"/>
        <w:adjustRightInd w:val="0"/>
        <w:spacing w:after="0"/>
        <w:jc w:val="both"/>
        <w:rPr>
          <w:rFonts w:cs="Arial"/>
          <w:color w:val="000000"/>
          <w:szCs w:val="24"/>
          <w:lang w:eastAsia="en-GB"/>
        </w:rPr>
      </w:pPr>
      <w:r w:rsidRPr="00FD3A4D">
        <w:rPr>
          <w:rFonts w:cs="Arial"/>
          <w:color w:val="000000"/>
          <w:szCs w:val="24"/>
          <w:lang w:eastAsia="en-GB"/>
        </w:rPr>
        <w:t>Travel expenses (receipt/ticket to be provided)</w:t>
      </w:r>
    </w:p>
    <w:p w14:paraId="6A557F87" w14:textId="77777777" w:rsidR="00FD3A4D" w:rsidRPr="00FD3A4D" w:rsidRDefault="00FD3A4D" w:rsidP="00FD3A4D">
      <w:pPr>
        <w:numPr>
          <w:ilvl w:val="0"/>
          <w:numId w:val="34"/>
        </w:numPr>
        <w:autoSpaceDE w:val="0"/>
        <w:autoSpaceDN w:val="0"/>
        <w:adjustRightInd w:val="0"/>
        <w:spacing w:after="0"/>
        <w:jc w:val="both"/>
        <w:rPr>
          <w:rFonts w:cs="Arial"/>
          <w:color w:val="000000"/>
          <w:szCs w:val="24"/>
          <w:lang w:eastAsia="en-GB"/>
        </w:rPr>
      </w:pPr>
      <w:r w:rsidRPr="00FD3A4D">
        <w:rPr>
          <w:rFonts w:cs="Arial"/>
          <w:color w:val="000000"/>
          <w:szCs w:val="24"/>
          <w:lang w:eastAsia="en-GB"/>
        </w:rPr>
        <w:t xml:space="preserve">Care (for adults or children) costs; provided by a registered </w:t>
      </w:r>
      <w:proofErr w:type="gramStart"/>
      <w:r w:rsidRPr="00FD3A4D">
        <w:rPr>
          <w:rFonts w:cs="Arial"/>
          <w:color w:val="000000"/>
          <w:szCs w:val="24"/>
          <w:lang w:eastAsia="en-GB"/>
        </w:rPr>
        <w:t>minder</w:t>
      </w:r>
      <w:proofErr w:type="gramEnd"/>
    </w:p>
    <w:p w14:paraId="6D0A4225" w14:textId="77777777" w:rsidR="00FD3A4D" w:rsidRPr="00FD3A4D" w:rsidRDefault="00FD3A4D" w:rsidP="00FD3A4D">
      <w:pPr>
        <w:numPr>
          <w:ilvl w:val="0"/>
          <w:numId w:val="34"/>
        </w:numPr>
        <w:autoSpaceDE w:val="0"/>
        <w:autoSpaceDN w:val="0"/>
        <w:adjustRightInd w:val="0"/>
        <w:spacing w:after="0"/>
        <w:jc w:val="both"/>
        <w:rPr>
          <w:rFonts w:cs="Arial"/>
          <w:color w:val="000000"/>
          <w:szCs w:val="24"/>
          <w:lang w:eastAsia="en-GB"/>
        </w:rPr>
      </w:pPr>
      <w:r w:rsidRPr="00FD3A4D">
        <w:rPr>
          <w:rFonts w:cs="Arial"/>
          <w:color w:val="000000"/>
          <w:szCs w:val="24"/>
          <w:lang w:eastAsia="en-GB"/>
        </w:rPr>
        <w:t xml:space="preserve">Ink for printer and other reasonable ancillary </w:t>
      </w:r>
      <w:proofErr w:type="gramStart"/>
      <w:r w:rsidRPr="00FD3A4D">
        <w:rPr>
          <w:rFonts w:cs="Arial"/>
          <w:color w:val="000000"/>
          <w:szCs w:val="24"/>
          <w:lang w:eastAsia="en-GB"/>
        </w:rPr>
        <w:t>costs</w:t>
      </w:r>
      <w:proofErr w:type="gramEnd"/>
      <w:r w:rsidRPr="00FD3A4D">
        <w:rPr>
          <w:rFonts w:cs="Arial"/>
          <w:color w:val="000000"/>
          <w:szCs w:val="24"/>
          <w:lang w:eastAsia="en-GB"/>
        </w:rPr>
        <w:t xml:space="preserve"> </w:t>
      </w:r>
    </w:p>
    <w:p w14:paraId="3D98790E" w14:textId="77777777" w:rsidR="00FD3A4D" w:rsidRPr="00FD3A4D" w:rsidRDefault="00FD3A4D" w:rsidP="00FD3A4D">
      <w:pPr>
        <w:pStyle w:val="NormalWeb"/>
        <w:jc w:val="both"/>
        <w:rPr>
          <w:rFonts w:ascii="Arial" w:hAnsi="Arial" w:cs="Arial"/>
        </w:rPr>
      </w:pPr>
      <w:r w:rsidRPr="00FD3A4D">
        <w:rPr>
          <w:rFonts w:ascii="Arial" w:hAnsi="Arial" w:cs="Arial"/>
        </w:rPr>
        <w:lastRenderedPageBreak/>
        <w:t xml:space="preserve">Full training will be provided to the Customer Forum to support its growth and development. Individual members may be given the opportunity to undertake and gain qualifications e.g. Chartered Institute of Housing (CIH) certificate in professional practice. </w:t>
      </w:r>
      <w:proofErr w:type="spellStart"/>
      <w:r w:rsidRPr="00FD3A4D">
        <w:rPr>
          <w:rFonts w:ascii="Arial" w:hAnsi="Arial" w:cs="Arial"/>
        </w:rPr>
        <w:t>Amplius</w:t>
      </w:r>
      <w:proofErr w:type="spellEnd"/>
      <w:r w:rsidRPr="00FD3A4D">
        <w:rPr>
          <w:rFonts w:ascii="Arial" w:hAnsi="Arial" w:cs="Arial"/>
        </w:rPr>
        <w:t xml:space="preserve"> will endeavour to actively support such applications (these may be subject to individual circumstances).</w:t>
      </w:r>
    </w:p>
    <w:p w14:paraId="1D68F26B" w14:textId="77777777" w:rsidR="00FD3A4D" w:rsidRPr="00FD3A4D" w:rsidRDefault="00FD3A4D" w:rsidP="00FD3A4D">
      <w:pPr>
        <w:pStyle w:val="NormalWeb"/>
        <w:jc w:val="both"/>
        <w:rPr>
          <w:rFonts w:ascii="Arial" w:hAnsi="Arial" w:cs="Arial"/>
          <w:b/>
        </w:rPr>
      </w:pPr>
      <w:r w:rsidRPr="00FD3A4D">
        <w:rPr>
          <w:rFonts w:ascii="Arial" w:hAnsi="Arial" w:cs="Arial"/>
          <w:b/>
        </w:rPr>
        <w:t>Equality and Diversity</w:t>
      </w:r>
    </w:p>
    <w:p w14:paraId="5E28AEAA" w14:textId="77777777" w:rsidR="00FD3A4D" w:rsidRPr="00FD3A4D" w:rsidRDefault="00FD3A4D" w:rsidP="00FD3A4D">
      <w:pPr>
        <w:spacing w:after="0"/>
        <w:jc w:val="both"/>
        <w:rPr>
          <w:rFonts w:cs="Arial"/>
          <w:szCs w:val="24"/>
        </w:rPr>
      </w:pPr>
      <w:proofErr w:type="spellStart"/>
      <w:r w:rsidRPr="00FD3A4D">
        <w:rPr>
          <w:rFonts w:cs="Arial"/>
          <w:szCs w:val="24"/>
        </w:rPr>
        <w:t>Amplius</w:t>
      </w:r>
      <w:proofErr w:type="spellEnd"/>
      <w:r w:rsidRPr="00FD3A4D">
        <w:rPr>
          <w:rFonts w:cs="Arial"/>
          <w:szCs w:val="24"/>
        </w:rPr>
        <w:t xml:space="preserve"> encourage fair and equal treatment for all, regardless of race, colour, ethnic or national origin, religion, gender, physical or mental disability, appearance, political affiliation, sexuality, </w:t>
      </w:r>
      <w:proofErr w:type="gramStart"/>
      <w:r w:rsidRPr="00FD3A4D">
        <w:rPr>
          <w:rFonts w:cs="Arial"/>
          <w:szCs w:val="24"/>
        </w:rPr>
        <w:t>age</w:t>
      </w:r>
      <w:proofErr w:type="gramEnd"/>
      <w:r w:rsidRPr="00FD3A4D">
        <w:rPr>
          <w:rFonts w:cs="Arial"/>
          <w:szCs w:val="24"/>
        </w:rPr>
        <w:t xml:space="preserve"> or class. </w:t>
      </w:r>
    </w:p>
    <w:p w14:paraId="59C187A6" w14:textId="77777777" w:rsidR="00FD3A4D" w:rsidRPr="00FD3A4D" w:rsidRDefault="00FD3A4D" w:rsidP="00FD3A4D">
      <w:pPr>
        <w:spacing w:after="0"/>
        <w:jc w:val="both"/>
        <w:rPr>
          <w:rFonts w:cs="Arial"/>
          <w:szCs w:val="24"/>
        </w:rPr>
      </w:pPr>
    </w:p>
    <w:p w14:paraId="0BC16D32" w14:textId="707DC79D" w:rsidR="005206DE" w:rsidRPr="00FD3A4D" w:rsidRDefault="00FD3A4D" w:rsidP="00FD3A4D">
      <w:pPr>
        <w:pStyle w:val="Numberedparalevel1-maintext"/>
        <w:ind w:left="0" w:firstLine="0"/>
        <w:rPr>
          <w:rFonts w:cs="Arial"/>
        </w:rPr>
      </w:pPr>
      <w:proofErr w:type="spellStart"/>
      <w:r w:rsidRPr="00FD3A4D">
        <w:rPr>
          <w:rFonts w:cs="Arial"/>
          <w:szCs w:val="24"/>
        </w:rPr>
        <w:t>Amplius</w:t>
      </w:r>
      <w:proofErr w:type="spellEnd"/>
      <w:r w:rsidRPr="00FD3A4D">
        <w:rPr>
          <w:rFonts w:cs="Arial"/>
          <w:szCs w:val="24"/>
        </w:rPr>
        <w:t xml:space="preserve"> will identify obstacles that may prevent customers from contributing and will endeavour to find solutions to enable customers to contribute to its </w:t>
      </w:r>
      <w:proofErr w:type="gramStart"/>
      <w:r w:rsidRPr="00FD3A4D">
        <w:rPr>
          <w:rFonts w:cs="Arial"/>
          <w:szCs w:val="24"/>
        </w:rPr>
        <w:t>work</w:t>
      </w:r>
      <w:proofErr w:type="gramEnd"/>
    </w:p>
    <w:p w14:paraId="1686CFBD" w14:textId="77777777" w:rsidR="005206DE" w:rsidRPr="00FD3A4D" w:rsidRDefault="005206DE">
      <w:pPr>
        <w:spacing w:after="160" w:line="259" w:lineRule="auto"/>
        <w:rPr>
          <w:rFonts w:cs="Arial"/>
        </w:rPr>
      </w:pPr>
    </w:p>
    <w:p w14:paraId="4CDC3E75" w14:textId="77777777" w:rsidR="005206DE" w:rsidRPr="00FD3A4D" w:rsidRDefault="005206DE" w:rsidP="005206DE">
      <w:pPr>
        <w:rPr>
          <w:rFonts w:cs="Arial"/>
        </w:rPr>
      </w:pPr>
    </w:p>
    <w:sectPr w:rsidR="005206DE" w:rsidRPr="00FD3A4D" w:rsidSect="005206DE">
      <w:headerReference w:type="default" r:id="rId11"/>
      <w:footerReference w:type="default" r:id="rId12"/>
      <w:headerReference w:type="first" r:id="rId13"/>
      <w:type w:val="continuous"/>
      <w:pgSz w:w="11906" w:h="16838"/>
      <w:pgMar w:top="1985" w:right="1133" w:bottom="1134" w:left="1134" w:header="851"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4EF73" w14:textId="77777777" w:rsidR="000C7063" w:rsidRDefault="000C7063" w:rsidP="00A344C3">
      <w:pPr>
        <w:spacing w:after="0"/>
      </w:pPr>
      <w:r>
        <w:separator/>
      </w:r>
    </w:p>
  </w:endnote>
  <w:endnote w:type="continuationSeparator" w:id="0">
    <w:p w14:paraId="5AC80A6E" w14:textId="77777777" w:rsidR="000C7063" w:rsidRDefault="000C7063" w:rsidP="00A344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7C478" w14:textId="77777777" w:rsidR="00CD74DD" w:rsidRPr="00587E88" w:rsidRDefault="00CD74DD" w:rsidP="00A344C3">
    <w:pPr>
      <w:pStyle w:val="Footer"/>
      <w:tabs>
        <w:tab w:val="clear" w:pos="4513"/>
        <w:tab w:val="clear" w:pos="9026"/>
        <w:tab w:val="right" w:pos="9617"/>
      </w:tabs>
      <w:rPr>
        <w:noProof/>
        <w:color w:val="572A86"/>
      </w:rPr>
    </w:pPr>
  </w:p>
  <w:tbl>
    <w:tblPr>
      <w:tblStyle w:val="TableGrid"/>
      <w:tblW w:w="0" w:type="auto"/>
      <w:tblInd w:w="0" w:type="dxa"/>
      <w:tblBorders>
        <w:top w:val="single" w:sz="36" w:space="0" w:color="F2ACB9"/>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217"/>
    </w:tblGrid>
    <w:tr w:rsidR="00CD74DD" w:rsidRPr="00587E88" w14:paraId="1B7B9FD2" w14:textId="77777777" w:rsidTr="0024403A">
      <w:trPr>
        <w:trHeight w:val="397"/>
      </w:trPr>
      <w:tc>
        <w:tcPr>
          <w:tcW w:w="4390" w:type="dxa"/>
          <w:tcBorders>
            <w:top w:val="single" w:sz="18" w:space="0" w:color="F2ACB9"/>
          </w:tcBorders>
          <w:vAlign w:val="center"/>
        </w:tcPr>
        <w:sdt>
          <w:sdtPr>
            <w:rPr>
              <w:color w:val="572A86"/>
            </w:rPr>
            <w:id w:val="-1858343370"/>
            <w:docPartObj>
              <w:docPartGallery w:val="Page Numbers (Bottom of Page)"/>
              <w:docPartUnique/>
            </w:docPartObj>
          </w:sdtPr>
          <w:sdtEndPr>
            <w:rPr>
              <w:noProof/>
              <w:color w:val="284734"/>
            </w:rPr>
          </w:sdtEndPr>
          <w:sdtContent>
            <w:p w14:paraId="0C591CC5" w14:textId="77777777" w:rsidR="00CD74DD" w:rsidRPr="00587E88" w:rsidRDefault="00CD74DD" w:rsidP="00AB1A7D">
              <w:pPr>
                <w:pStyle w:val="Footer"/>
                <w:tabs>
                  <w:tab w:val="clear" w:pos="4513"/>
                  <w:tab w:val="clear" w:pos="9026"/>
                  <w:tab w:val="right" w:pos="9617"/>
                </w:tabs>
                <w:rPr>
                  <w:noProof/>
                  <w:color w:val="572A86"/>
                  <w:sz w:val="22"/>
                  <w:szCs w:val="22"/>
                </w:rPr>
              </w:pPr>
              <w:r w:rsidRPr="0024403A">
                <w:rPr>
                  <w:color w:val="284734"/>
                </w:rPr>
                <w:fldChar w:fldCharType="begin"/>
              </w:r>
              <w:r w:rsidRPr="0024403A">
                <w:rPr>
                  <w:color w:val="284734"/>
                </w:rPr>
                <w:instrText xml:space="preserve"> PAGE   \* MERGEFORMAT </w:instrText>
              </w:r>
              <w:r w:rsidRPr="0024403A">
                <w:rPr>
                  <w:color w:val="284734"/>
                </w:rPr>
                <w:fldChar w:fldCharType="separate"/>
              </w:r>
              <w:r w:rsidR="004F2D80" w:rsidRPr="0024403A">
                <w:rPr>
                  <w:noProof/>
                  <w:color w:val="284734"/>
                </w:rPr>
                <w:t>2</w:t>
              </w:r>
              <w:r w:rsidRPr="0024403A">
                <w:rPr>
                  <w:noProof/>
                  <w:color w:val="284734"/>
                </w:rPr>
                <w:fldChar w:fldCharType="end"/>
              </w:r>
            </w:p>
          </w:sdtContent>
        </w:sdt>
      </w:tc>
      <w:tc>
        <w:tcPr>
          <w:tcW w:w="5217" w:type="dxa"/>
          <w:tcBorders>
            <w:top w:val="single" w:sz="18" w:space="0" w:color="F2ACB9"/>
          </w:tcBorders>
          <w:vAlign w:val="center"/>
        </w:tcPr>
        <w:p w14:paraId="51B157A1" w14:textId="44B73F0D" w:rsidR="00CD74DD" w:rsidRPr="0024403A" w:rsidRDefault="00FD3A4D" w:rsidP="00AB1A7D">
          <w:pPr>
            <w:pStyle w:val="Footer"/>
            <w:tabs>
              <w:tab w:val="clear" w:pos="4513"/>
              <w:tab w:val="clear" w:pos="9026"/>
              <w:tab w:val="right" w:pos="9617"/>
            </w:tabs>
            <w:jc w:val="right"/>
            <w:rPr>
              <w:noProof/>
              <w:color w:val="284734"/>
            </w:rPr>
          </w:pPr>
          <w:sdt>
            <w:sdtPr>
              <w:rPr>
                <w:rFonts w:cs="Arial"/>
                <w:i/>
                <w:noProof/>
                <w:color w:val="284734"/>
              </w:rPr>
              <w:alias w:val="Title"/>
              <w:tag w:val=""/>
              <w:id w:val="-290052614"/>
              <w:placeholder>
                <w:docPart w:val="4C28797E92C8405F8A67FD94823C7081"/>
              </w:placeholder>
              <w:dataBinding w:prefixMappings="xmlns:ns0='http://purl.org/dc/elements/1.1/' xmlns:ns1='http://schemas.openxmlformats.org/package/2006/metadata/core-properties' " w:xpath="/ns1:coreProperties[1]/ns0:title[1]" w:storeItemID="{6C3C8BC8-F283-45AE-878A-BAB7291924A1}"/>
              <w:text/>
            </w:sdtPr>
            <w:sdtEndPr/>
            <w:sdtContent>
              <w:r w:rsidR="005012AA">
                <w:rPr>
                  <w:rFonts w:cs="Arial"/>
                  <w:i/>
                  <w:noProof/>
                  <w:color w:val="284734"/>
                </w:rPr>
                <w:t>Customer Forum – Person Specification</w:t>
              </w:r>
            </w:sdtContent>
          </w:sdt>
        </w:p>
      </w:tc>
    </w:tr>
  </w:tbl>
  <w:p w14:paraId="70AEF714" w14:textId="77777777" w:rsidR="00CD74DD" w:rsidRPr="00587E88" w:rsidRDefault="00CD74DD" w:rsidP="00A344C3">
    <w:pPr>
      <w:pStyle w:val="Footer"/>
      <w:tabs>
        <w:tab w:val="clear" w:pos="4513"/>
        <w:tab w:val="clear" w:pos="9026"/>
        <w:tab w:val="right" w:pos="9617"/>
      </w:tabs>
      <w:rPr>
        <w:noProof/>
        <w:color w:val="572A86"/>
      </w:rPr>
    </w:pPr>
  </w:p>
  <w:p w14:paraId="0349B886" w14:textId="77777777" w:rsidR="00CD74DD" w:rsidRPr="00587E88" w:rsidRDefault="00CD74DD" w:rsidP="00A344C3">
    <w:pPr>
      <w:pStyle w:val="Footer"/>
      <w:jc w:val="right"/>
      <w:rPr>
        <w:color w:val="572A8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C0C76" w14:textId="77777777" w:rsidR="000C7063" w:rsidRDefault="000C7063" w:rsidP="00A344C3">
      <w:pPr>
        <w:spacing w:after="0"/>
      </w:pPr>
      <w:r>
        <w:separator/>
      </w:r>
    </w:p>
  </w:footnote>
  <w:footnote w:type="continuationSeparator" w:id="0">
    <w:p w14:paraId="2E666410" w14:textId="77777777" w:rsidR="000C7063" w:rsidRDefault="000C7063" w:rsidP="00A344C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09E98" w14:textId="77777777" w:rsidR="00CD74DD" w:rsidRDefault="005206DE" w:rsidP="0005679A">
    <w:pPr>
      <w:pStyle w:val="Header"/>
      <w:jc w:val="right"/>
    </w:pPr>
    <w:r>
      <w:rPr>
        <w:noProof/>
        <w:color w:val="572A86"/>
        <w:lang w:eastAsia="en-GB"/>
      </w:rPr>
      <mc:AlternateContent>
        <mc:Choice Requires="wps">
          <w:drawing>
            <wp:anchor distT="0" distB="0" distL="114300" distR="114300" simplePos="0" relativeHeight="251659264" behindDoc="0" locked="0" layoutInCell="1" allowOverlap="1" wp14:anchorId="295F2CA8" wp14:editId="2A0B9257">
              <wp:simplePos x="0" y="0"/>
              <wp:positionH relativeFrom="page">
                <wp:align>center</wp:align>
              </wp:positionH>
              <wp:positionV relativeFrom="paragraph">
                <wp:posOffset>516890</wp:posOffset>
              </wp:positionV>
              <wp:extent cx="6096000" cy="9236"/>
              <wp:effectExtent l="0" t="0" r="19050" b="29210"/>
              <wp:wrapNone/>
              <wp:docPr id="2" name="Straight Connector 2"/>
              <wp:cNvGraphicFramePr/>
              <a:graphic xmlns:a="http://schemas.openxmlformats.org/drawingml/2006/main">
                <a:graphicData uri="http://schemas.microsoft.com/office/word/2010/wordprocessingShape">
                  <wps:wsp>
                    <wps:cNvCnPr/>
                    <wps:spPr>
                      <a:xfrm>
                        <a:off x="0" y="0"/>
                        <a:ext cx="6096000" cy="9236"/>
                      </a:xfrm>
                      <a:prstGeom prst="line">
                        <a:avLst/>
                      </a:prstGeom>
                      <a:ln>
                        <a:solidFill>
                          <a:srgbClr val="F2ACB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585CE3" id="Straight Connector 2" o:spid="_x0000_s1026" style="position:absolute;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40.7pt" to="480pt,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" strokecolor="#f2acb9" strokeweight=".5pt">
              <v:stroke joinstyle="miter"/>
              <w10:wrap anchorx="page"/>
            </v:line>
          </w:pict>
        </mc:Fallback>
      </mc:AlternateContent>
    </w:r>
    <w:r w:rsidR="00CD74DD">
      <w:rPr>
        <w:noProof/>
        <w:lang w:eastAsia="en-GB"/>
      </w:rPr>
      <w:drawing>
        <wp:inline distT="0" distB="0" distL="0" distR="0" wp14:anchorId="5E2EA4E1" wp14:editId="061B7491">
          <wp:extent cx="1251763" cy="236714"/>
          <wp:effectExtent l="0" t="0" r="571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a:extLst>
                      <a:ext uri="{28A0092B-C50C-407E-A947-70E740481C1C}">
                        <a14:useLocalDpi xmlns:a14="http://schemas.microsoft.com/office/drawing/2010/main" val="0"/>
                      </a:ext>
                    </a:extLst>
                  </a:blip>
                  <a:stretch>
                    <a:fillRect/>
                  </a:stretch>
                </pic:blipFill>
                <pic:spPr>
                  <a:xfrm>
                    <a:off x="0" y="0"/>
                    <a:ext cx="1251763" cy="23671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6ABD0" w14:textId="77777777" w:rsidR="00CD74DD" w:rsidRDefault="00CD74DD" w:rsidP="0005679A">
    <w:pPr>
      <w:pStyle w:val="Header"/>
      <w:jc w:val="right"/>
    </w:pPr>
    <w:r>
      <w:rPr>
        <w:noProof/>
        <w:lang w:eastAsia="en-GB"/>
      </w:rPr>
      <w:drawing>
        <wp:inline distT="0" distB="0" distL="0" distR="0" wp14:anchorId="1A76D21C" wp14:editId="20882142">
          <wp:extent cx="2042978" cy="386337"/>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extLst>
                      <a:ext uri="{28A0092B-C50C-407E-A947-70E740481C1C}">
                        <a14:useLocalDpi xmlns:a14="http://schemas.microsoft.com/office/drawing/2010/main" val="0"/>
                      </a:ext>
                    </a:extLst>
                  </a:blip>
                  <a:stretch>
                    <a:fillRect/>
                  </a:stretch>
                </pic:blipFill>
                <pic:spPr>
                  <a:xfrm>
                    <a:off x="0" y="0"/>
                    <a:ext cx="2042978" cy="386337"/>
                  </a:xfrm>
                  <a:prstGeom prst="rect">
                    <a:avLst/>
                  </a:prstGeom>
                </pic:spPr>
              </pic:pic>
            </a:graphicData>
          </a:graphic>
        </wp:inline>
      </w:drawing>
    </w:r>
  </w:p>
  <w:p w14:paraId="69B9FB90" w14:textId="77777777" w:rsidR="00CD74DD" w:rsidRDefault="00CD74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2687E"/>
    <w:multiLevelType w:val="hybridMultilevel"/>
    <w:tmpl w:val="919ED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21696B"/>
    <w:multiLevelType w:val="hybridMultilevel"/>
    <w:tmpl w:val="38D0CDD4"/>
    <w:lvl w:ilvl="0" w:tplc="FBB4DC98">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A50E41"/>
    <w:multiLevelType w:val="multilevel"/>
    <w:tmpl w:val="F708AB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81603C"/>
    <w:multiLevelType w:val="multilevel"/>
    <w:tmpl w:val="6D523A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9814DA"/>
    <w:multiLevelType w:val="hybridMultilevel"/>
    <w:tmpl w:val="487C33A0"/>
    <w:lvl w:ilvl="0" w:tplc="170EFC70">
      <w:start w:val="1"/>
      <w:numFmt w:val="upperLetter"/>
      <w:pStyle w:val="Appendices"/>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BF950B8"/>
    <w:multiLevelType w:val="hybridMultilevel"/>
    <w:tmpl w:val="ED0A2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236127"/>
    <w:multiLevelType w:val="hybridMultilevel"/>
    <w:tmpl w:val="2020A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3F7E37"/>
    <w:multiLevelType w:val="hybridMultilevel"/>
    <w:tmpl w:val="CCCC6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2D101D"/>
    <w:multiLevelType w:val="hybridMultilevel"/>
    <w:tmpl w:val="C93CA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E1050C"/>
    <w:multiLevelType w:val="hybridMultilevel"/>
    <w:tmpl w:val="B68C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2664F0"/>
    <w:multiLevelType w:val="hybridMultilevel"/>
    <w:tmpl w:val="4FCCD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896938"/>
    <w:multiLevelType w:val="hybridMultilevel"/>
    <w:tmpl w:val="9BAA4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C1745D"/>
    <w:multiLevelType w:val="hybridMultilevel"/>
    <w:tmpl w:val="5366DE9A"/>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0279E4"/>
    <w:multiLevelType w:val="hybridMultilevel"/>
    <w:tmpl w:val="010EBA9C"/>
    <w:lvl w:ilvl="0" w:tplc="865051C4">
      <w:start w:val="1"/>
      <w:numFmt w:val="bullet"/>
      <w:lvlText w:val=""/>
      <w:lvlJc w:val="left"/>
      <w:pPr>
        <w:tabs>
          <w:tab w:val="num" w:pos="360"/>
        </w:tabs>
        <w:ind w:left="360" w:hanging="360"/>
      </w:pPr>
      <w:rPr>
        <w:rFonts w:ascii="Symbol" w:hAnsi="Symbol" w:hint="default"/>
        <w:color w:val="auto"/>
      </w:rPr>
    </w:lvl>
    <w:lvl w:ilvl="1" w:tplc="67BE42AC">
      <w:start w:val="1"/>
      <w:numFmt w:val="bullet"/>
      <w:lvlText w:val=""/>
      <w:lvlJc w:val="left"/>
      <w:pPr>
        <w:tabs>
          <w:tab w:val="num" w:pos="717"/>
        </w:tabs>
        <w:ind w:left="1080" w:hanging="360"/>
      </w:pPr>
      <w:rPr>
        <w:rFonts w:ascii="Symbol" w:hAnsi="Symbol"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31531FF"/>
    <w:multiLevelType w:val="hybridMultilevel"/>
    <w:tmpl w:val="649AF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E15B1C"/>
    <w:multiLevelType w:val="hybridMultilevel"/>
    <w:tmpl w:val="8D50A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4820A9"/>
    <w:multiLevelType w:val="hybridMultilevel"/>
    <w:tmpl w:val="35742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970987"/>
    <w:multiLevelType w:val="hybridMultilevel"/>
    <w:tmpl w:val="3E909E60"/>
    <w:lvl w:ilvl="0" w:tplc="B3402F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D40797"/>
    <w:multiLevelType w:val="hybridMultilevel"/>
    <w:tmpl w:val="A284277A"/>
    <w:lvl w:ilvl="0" w:tplc="1116B550">
      <w:start w:val="1"/>
      <w:numFmt w:val="decimal"/>
      <w:lvlText w:val="Appendix %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40A493B"/>
    <w:multiLevelType w:val="hybridMultilevel"/>
    <w:tmpl w:val="25767A1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F429F4"/>
    <w:multiLevelType w:val="multilevel"/>
    <w:tmpl w:val="585667BA"/>
    <w:lvl w:ilvl="0">
      <w:start w:val="1"/>
      <w:numFmt w:val="decimal"/>
      <w:pStyle w:val="Heading3"/>
      <w:lvlText w:val="%1."/>
      <w:lvlJc w:val="left"/>
      <w:pPr>
        <w:ind w:left="360" w:hanging="360"/>
      </w:pPr>
      <w:rPr>
        <w:rFonts w:hint="default"/>
      </w:rPr>
    </w:lvl>
    <w:lvl w:ilvl="1">
      <w:start w:val="1"/>
      <w:numFmt w:val="decimal"/>
      <w:pStyle w:val="Numberedparalevel1"/>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6C346FD"/>
    <w:multiLevelType w:val="hybridMultilevel"/>
    <w:tmpl w:val="71BEF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750145"/>
    <w:multiLevelType w:val="hybridMultilevel"/>
    <w:tmpl w:val="B10A7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2B5F43"/>
    <w:multiLevelType w:val="hybridMultilevel"/>
    <w:tmpl w:val="5EC89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014418"/>
    <w:multiLevelType w:val="hybridMultilevel"/>
    <w:tmpl w:val="F9A26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0470A1"/>
    <w:multiLevelType w:val="multilevel"/>
    <w:tmpl w:val="39106E6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E6B4891"/>
    <w:multiLevelType w:val="hybridMultilevel"/>
    <w:tmpl w:val="7596919A"/>
    <w:lvl w:ilvl="0" w:tplc="E1D0A910">
      <w:start w:val="1"/>
      <w:numFmt w:val="bullet"/>
      <w:pStyle w:val="Numberedparalevel1-bulletpoints"/>
      <w:lvlText w:val=""/>
      <w:lvlJc w:val="left"/>
      <w:pPr>
        <w:ind w:left="1508" w:hanging="360"/>
      </w:pPr>
      <w:rPr>
        <w:rFonts w:ascii="Symbol" w:hAnsi="Symbol" w:hint="default"/>
      </w:rPr>
    </w:lvl>
    <w:lvl w:ilvl="1" w:tplc="29BA31A0">
      <w:start w:val="1"/>
      <w:numFmt w:val="bullet"/>
      <w:pStyle w:val="Numberedpara-bulletpointsLevel2"/>
      <w:lvlText w:val="o"/>
      <w:lvlJc w:val="left"/>
      <w:pPr>
        <w:ind w:left="2228" w:hanging="360"/>
      </w:pPr>
      <w:rPr>
        <w:rFonts w:ascii="Courier New" w:hAnsi="Courier New" w:cs="Courier New" w:hint="default"/>
      </w:rPr>
    </w:lvl>
    <w:lvl w:ilvl="2" w:tplc="08090005" w:tentative="1">
      <w:start w:val="1"/>
      <w:numFmt w:val="bullet"/>
      <w:lvlText w:val=""/>
      <w:lvlJc w:val="left"/>
      <w:pPr>
        <w:ind w:left="2948" w:hanging="360"/>
      </w:pPr>
      <w:rPr>
        <w:rFonts w:ascii="Wingdings" w:hAnsi="Wingdings" w:hint="default"/>
      </w:rPr>
    </w:lvl>
    <w:lvl w:ilvl="3" w:tplc="08090001" w:tentative="1">
      <w:start w:val="1"/>
      <w:numFmt w:val="bullet"/>
      <w:lvlText w:val=""/>
      <w:lvlJc w:val="left"/>
      <w:pPr>
        <w:ind w:left="3668" w:hanging="360"/>
      </w:pPr>
      <w:rPr>
        <w:rFonts w:ascii="Symbol" w:hAnsi="Symbol" w:hint="default"/>
      </w:rPr>
    </w:lvl>
    <w:lvl w:ilvl="4" w:tplc="08090003" w:tentative="1">
      <w:start w:val="1"/>
      <w:numFmt w:val="bullet"/>
      <w:lvlText w:val="o"/>
      <w:lvlJc w:val="left"/>
      <w:pPr>
        <w:ind w:left="4388" w:hanging="360"/>
      </w:pPr>
      <w:rPr>
        <w:rFonts w:ascii="Courier New" w:hAnsi="Courier New" w:cs="Courier New" w:hint="default"/>
      </w:rPr>
    </w:lvl>
    <w:lvl w:ilvl="5" w:tplc="08090005" w:tentative="1">
      <w:start w:val="1"/>
      <w:numFmt w:val="bullet"/>
      <w:lvlText w:val=""/>
      <w:lvlJc w:val="left"/>
      <w:pPr>
        <w:ind w:left="5108" w:hanging="360"/>
      </w:pPr>
      <w:rPr>
        <w:rFonts w:ascii="Wingdings" w:hAnsi="Wingdings" w:hint="default"/>
      </w:rPr>
    </w:lvl>
    <w:lvl w:ilvl="6" w:tplc="08090001" w:tentative="1">
      <w:start w:val="1"/>
      <w:numFmt w:val="bullet"/>
      <w:lvlText w:val=""/>
      <w:lvlJc w:val="left"/>
      <w:pPr>
        <w:ind w:left="5828" w:hanging="360"/>
      </w:pPr>
      <w:rPr>
        <w:rFonts w:ascii="Symbol" w:hAnsi="Symbol" w:hint="default"/>
      </w:rPr>
    </w:lvl>
    <w:lvl w:ilvl="7" w:tplc="08090003" w:tentative="1">
      <w:start w:val="1"/>
      <w:numFmt w:val="bullet"/>
      <w:lvlText w:val="o"/>
      <w:lvlJc w:val="left"/>
      <w:pPr>
        <w:ind w:left="6548" w:hanging="360"/>
      </w:pPr>
      <w:rPr>
        <w:rFonts w:ascii="Courier New" w:hAnsi="Courier New" w:cs="Courier New" w:hint="default"/>
      </w:rPr>
    </w:lvl>
    <w:lvl w:ilvl="8" w:tplc="08090005" w:tentative="1">
      <w:start w:val="1"/>
      <w:numFmt w:val="bullet"/>
      <w:lvlText w:val=""/>
      <w:lvlJc w:val="left"/>
      <w:pPr>
        <w:ind w:left="7268" w:hanging="360"/>
      </w:pPr>
      <w:rPr>
        <w:rFonts w:ascii="Wingdings" w:hAnsi="Wingdings" w:hint="default"/>
      </w:rPr>
    </w:lvl>
  </w:abstractNum>
  <w:abstractNum w:abstractNumId="27" w15:restartNumberingAfterBreak="0">
    <w:nsid w:val="705E0ED0"/>
    <w:multiLevelType w:val="hybridMultilevel"/>
    <w:tmpl w:val="ACB42A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1F21D62"/>
    <w:multiLevelType w:val="hybridMultilevel"/>
    <w:tmpl w:val="BD8C461E"/>
    <w:lvl w:ilvl="0" w:tplc="E3F834CE">
      <w:start w:val="1"/>
      <w:numFmt w:val="bullet"/>
      <w:pStyle w:val="ListParagraph"/>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39A24C4"/>
    <w:multiLevelType w:val="hybridMultilevel"/>
    <w:tmpl w:val="5C6E5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B95CA5"/>
    <w:multiLevelType w:val="hybridMultilevel"/>
    <w:tmpl w:val="C388B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6F4FD2"/>
    <w:multiLevelType w:val="hybridMultilevel"/>
    <w:tmpl w:val="ED08F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2660115">
    <w:abstractNumId w:val="28"/>
  </w:num>
  <w:num w:numId="2" w16cid:durableId="1817644832">
    <w:abstractNumId w:val="4"/>
  </w:num>
  <w:num w:numId="3" w16cid:durableId="470368781">
    <w:abstractNumId w:val="20"/>
  </w:num>
  <w:num w:numId="4" w16cid:durableId="1472795590">
    <w:abstractNumId w:val="25"/>
  </w:num>
  <w:num w:numId="5" w16cid:durableId="1496842972">
    <w:abstractNumId w:val="13"/>
  </w:num>
  <w:num w:numId="6" w16cid:durableId="113671809">
    <w:abstractNumId w:val="2"/>
  </w:num>
  <w:num w:numId="7" w16cid:durableId="2135244789">
    <w:abstractNumId w:val="30"/>
  </w:num>
  <w:num w:numId="8" w16cid:durableId="736243403">
    <w:abstractNumId w:val="29"/>
  </w:num>
  <w:num w:numId="9" w16cid:durableId="637956486">
    <w:abstractNumId w:val="3"/>
  </w:num>
  <w:num w:numId="10" w16cid:durableId="1195997853">
    <w:abstractNumId w:val="27"/>
  </w:num>
  <w:num w:numId="11" w16cid:durableId="261647992">
    <w:abstractNumId w:val="23"/>
  </w:num>
  <w:num w:numId="12" w16cid:durableId="2005821089">
    <w:abstractNumId w:val="9"/>
  </w:num>
  <w:num w:numId="13" w16cid:durableId="1300526089">
    <w:abstractNumId w:val="6"/>
  </w:num>
  <w:num w:numId="14" w16cid:durableId="727265217">
    <w:abstractNumId w:val="21"/>
  </w:num>
  <w:num w:numId="15" w16cid:durableId="1693803483">
    <w:abstractNumId w:val="14"/>
  </w:num>
  <w:num w:numId="16" w16cid:durableId="1648053463">
    <w:abstractNumId w:val="24"/>
  </w:num>
  <w:num w:numId="17" w16cid:durableId="2124498000">
    <w:abstractNumId w:val="10"/>
  </w:num>
  <w:num w:numId="18" w16cid:durableId="1947272870">
    <w:abstractNumId w:val="16"/>
  </w:num>
  <w:num w:numId="19" w16cid:durableId="330258040">
    <w:abstractNumId w:val="17"/>
  </w:num>
  <w:num w:numId="20" w16cid:durableId="44257505">
    <w:abstractNumId w:val="11"/>
  </w:num>
  <w:num w:numId="21" w16cid:durableId="973825313">
    <w:abstractNumId w:val="5"/>
  </w:num>
  <w:num w:numId="22" w16cid:durableId="1741292252">
    <w:abstractNumId w:val="8"/>
  </w:num>
  <w:num w:numId="23" w16cid:durableId="1921986913">
    <w:abstractNumId w:val="22"/>
  </w:num>
  <w:num w:numId="24" w16cid:durableId="1852138920">
    <w:abstractNumId w:val="15"/>
  </w:num>
  <w:num w:numId="25" w16cid:durableId="1806847393">
    <w:abstractNumId w:val="18"/>
  </w:num>
  <w:num w:numId="26" w16cid:durableId="1201477109">
    <w:abstractNumId w:val="26"/>
  </w:num>
  <w:num w:numId="27" w16cid:durableId="178811262">
    <w:abstractNumId w:val="12"/>
  </w:num>
  <w:num w:numId="28" w16cid:durableId="9919536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151468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90468247">
    <w:abstractNumId w:val="1"/>
  </w:num>
  <w:num w:numId="31" w16cid:durableId="503055368">
    <w:abstractNumId w:val="0"/>
  </w:num>
  <w:num w:numId="32" w16cid:durableId="36438145">
    <w:abstractNumId w:val="7"/>
  </w:num>
  <w:num w:numId="33" w16cid:durableId="1022365934">
    <w:abstractNumId w:val="31"/>
  </w:num>
  <w:num w:numId="34" w16cid:durableId="2102337382">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3"/>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F2B"/>
    <w:rsid w:val="00013674"/>
    <w:rsid w:val="000318DA"/>
    <w:rsid w:val="00040328"/>
    <w:rsid w:val="000456E5"/>
    <w:rsid w:val="0005512D"/>
    <w:rsid w:val="0005679A"/>
    <w:rsid w:val="000876AA"/>
    <w:rsid w:val="00087D72"/>
    <w:rsid w:val="000A1D44"/>
    <w:rsid w:val="000A6A30"/>
    <w:rsid w:val="000A7005"/>
    <w:rsid w:val="000B0EC5"/>
    <w:rsid w:val="000B687C"/>
    <w:rsid w:val="000C2282"/>
    <w:rsid w:val="000C3D4C"/>
    <w:rsid w:val="000C7063"/>
    <w:rsid w:val="000E2FF7"/>
    <w:rsid w:val="000E4139"/>
    <w:rsid w:val="000F0733"/>
    <w:rsid w:val="000F470A"/>
    <w:rsid w:val="00110785"/>
    <w:rsid w:val="00125FB2"/>
    <w:rsid w:val="00137AAE"/>
    <w:rsid w:val="00153B78"/>
    <w:rsid w:val="00167212"/>
    <w:rsid w:val="00176D6D"/>
    <w:rsid w:val="001836FB"/>
    <w:rsid w:val="001A0AA5"/>
    <w:rsid w:val="001A58DC"/>
    <w:rsid w:val="00203D49"/>
    <w:rsid w:val="00207730"/>
    <w:rsid w:val="0021526B"/>
    <w:rsid w:val="0022275C"/>
    <w:rsid w:val="002257A1"/>
    <w:rsid w:val="0024403A"/>
    <w:rsid w:val="0025245F"/>
    <w:rsid w:val="002534D6"/>
    <w:rsid w:val="00264C4D"/>
    <w:rsid w:val="002651BC"/>
    <w:rsid w:val="00266A2F"/>
    <w:rsid w:val="0027273A"/>
    <w:rsid w:val="002802F4"/>
    <w:rsid w:val="00280EB5"/>
    <w:rsid w:val="002B65A8"/>
    <w:rsid w:val="002B7E00"/>
    <w:rsid w:val="002C0AA5"/>
    <w:rsid w:val="002D0122"/>
    <w:rsid w:val="002D09D2"/>
    <w:rsid w:val="002D43CC"/>
    <w:rsid w:val="002D6C22"/>
    <w:rsid w:val="002E3498"/>
    <w:rsid w:val="00313774"/>
    <w:rsid w:val="00321861"/>
    <w:rsid w:val="00333354"/>
    <w:rsid w:val="003366E0"/>
    <w:rsid w:val="0035423C"/>
    <w:rsid w:val="00360C20"/>
    <w:rsid w:val="00363D53"/>
    <w:rsid w:val="00381E58"/>
    <w:rsid w:val="003876F8"/>
    <w:rsid w:val="00396278"/>
    <w:rsid w:val="003F02F9"/>
    <w:rsid w:val="003F2E43"/>
    <w:rsid w:val="00406F2B"/>
    <w:rsid w:val="004219CC"/>
    <w:rsid w:val="004234BC"/>
    <w:rsid w:val="00423574"/>
    <w:rsid w:val="00454B4C"/>
    <w:rsid w:val="00463623"/>
    <w:rsid w:val="004760A3"/>
    <w:rsid w:val="004873CA"/>
    <w:rsid w:val="00495F89"/>
    <w:rsid w:val="004B39C8"/>
    <w:rsid w:val="004C034F"/>
    <w:rsid w:val="004D6F3E"/>
    <w:rsid w:val="004F2D80"/>
    <w:rsid w:val="005012AA"/>
    <w:rsid w:val="005158BE"/>
    <w:rsid w:val="005206DE"/>
    <w:rsid w:val="00520B90"/>
    <w:rsid w:val="00523F56"/>
    <w:rsid w:val="005267E4"/>
    <w:rsid w:val="00541E12"/>
    <w:rsid w:val="00545814"/>
    <w:rsid w:val="00547311"/>
    <w:rsid w:val="005864D8"/>
    <w:rsid w:val="00587E88"/>
    <w:rsid w:val="0059392A"/>
    <w:rsid w:val="005C4F70"/>
    <w:rsid w:val="005D3FE9"/>
    <w:rsid w:val="005D6187"/>
    <w:rsid w:val="005D73BB"/>
    <w:rsid w:val="005D7ED6"/>
    <w:rsid w:val="005F5A5A"/>
    <w:rsid w:val="00624155"/>
    <w:rsid w:val="00634645"/>
    <w:rsid w:val="00641C6C"/>
    <w:rsid w:val="00644DCC"/>
    <w:rsid w:val="0065354E"/>
    <w:rsid w:val="006579E9"/>
    <w:rsid w:val="0066465E"/>
    <w:rsid w:val="00670CBF"/>
    <w:rsid w:val="00673A22"/>
    <w:rsid w:val="00680D51"/>
    <w:rsid w:val="00693355"/>
    <w:rsid w:val="0069592D"/>
    <w:rsid w:val="006A44CE"/>
    <w:rsid w:val="006B60B7"/>
    <w:rsid w:val="006B66DB"/>
    <w:rsid w:val="006D2722"/>
    <w:rsid w:val="006D2933"/>
    <w:rsid w:val="006D32AF"/>
    <w:rsid w:val="006E0B89"/>
    <w:rsid w:val="006E3DDF"/>
    <w:rsid w:val="006E4A58"/>
    <w:rsid w:val="006F5CA1"/>
    <w:rsid w:val="007229BD"/>
    <w:rsid w:val="007271E1"/>
    <w:rsid w:val="00735FC7"/>
    <w:rsid w:val="00755610"/>
    <w:rsid w:val="00774C74"/>
    <w:rsid w:val="00792582"/>
    <w:rsid w:val="007B244E"/>
    <w:rsid w:val="007C0946"/>
    <w:rsid w:val="007C0CCD"/>
    <w:rsid w:val="007C593B"/>
    <w:rsid w:val="007D2C0D"/>
    <w:rsid w:val="007D2F48"/>
    <w:rsid w:val="007D3256"/>
    <w:rsid w:val="007D670E"/>
    <w:rsid w:val="007E0056"/>
    <w:rsid w:val="007E1192"/>
    <w:rsid w:val="007E2344"/>
    <w:rsid w:val="007F0252"/>
    <w:rsid w:val="008156F1"/>
    <w:rsid w:val="00823A2B"/>
    <w:rsid w:val="00862670"/>
    <w:rsid w:val="00864558"/>
    <w:rsid w:val="00880C76"/>
    <w:rsid w:val="00881079"/>
    <w:rsid w:val="00887455"/>
    <w:rsid w:val="00894135"/>
    <w:rsid w:val="008A3A7F"/>
    <w:rsid w:val="008A63FB"/>
    <w:rsid w:val="008A6E10"/>
    <w:rsid w:val="008B02CE"/>
    <w:rsid w:val="008B296E"/>
    <w:rsid w:val="008C3731"/>
    <w:rsid w:val="008D3E3A"/>
    <w:rsid w:val="008F0E10"/>
    <w:rsid w:val="008F64C1"/>
    <w:rsid w:val="00906823"/>
    <w:rsid w:val="009210C8"/>
    <w:rsid w:val="009264DE"/>
    <w:rsid w:val="00937CDE"/>
    <w:rsid w:val="0094326E"/>
    <w:rsid w:val="009442EA"/>
    <w:rsid w:val="00960E40"/>
    <w:rsid w:val="00963FD6"/>
    <w:rsid w:val="00964521"/>
    <w:rsid w:val="00966D87"/>
    <w:rsid w:val="00970EAF"/>
    <w:rsid w:val="00975E8F"/>
    <w:rsid w:val="009862EF"/>
    <w:rsid w:val="00993609"/>
    <w:rsid w:val="009A4E5A"/>
    <w:rsid w:val="009A57D9"/>
    <w:rsid w:val="009C5650"/>
    <w:rsid w:val="009D2A2A"/>
    <w:rsid w:val="009D2EFA"/>
    <w:rsid w:val="009E130E"/>
    <w:rsid w:val="009E605F"/>
    <w:rsid w:val="009F1357"/>
    <w:rsid w:val="00A0546E"/>
    <w:rsid w:val="00A05C66"/>
    <w:rsid w:val="00A1051D"/>
    <w:rsid w:val="00A21CBB"/>
    <w:rsid w:val="00A24D7B"/>
    <w:rsid w:val="00A26B37"/>
    <w:rsid w:val="00A30202"/>
    <w:rsid w:val="00A344C3"/>
    <w:rsid w:val="00A36AC4"/>
    <w:rsid w:val="00A37563"/>
    <w:rsid w:val="00A46B95"/>
    <w:rsid w:val="00A46E6E"/>
    <w:rsid w:val="00A51321"/>
    <w:rsid w:val="00A53771"/>
    <w:rsid w:val="00A67CB8"/>
    <w:rsid w:val="00A67CFE"/>
    <w:rsid w:val="00A741FF"/>
    <w:rsid w:val="00A87271"/>
    <w:rsid w:val="00AA1BC0"/>
    <w:rsid w:val="00AA4F85"/>
    <w:rsid w:val="00AA7CEF"/>
    <w:rsid w:val="00AB1A7D"/>
    <w:rsid w:val="00AC188D"/>
    <w:rsid w:val="00AC4231"/>
    <w:rsid w:val="00AC75A5"/>
    <w:rsid w:val="00AD3F43"/>
    <w:rsid w:val="00AE543B"/>
    <w:rsid w:val="00B05080"/>
    <w:rsid w:val="00B17168"/>
    <w:rsid w:val="00B17F7A"/>
    <w:rsid w:val="00B50B3F"/>
    <w:rsid w:val="00B64F60"/>
    <w:rsid w:val="00B65B8D"/>
    <w:rsid w:val="00B6637C"/>
    <w:rsid w:val="00B70D2C"/>
    <w:rsid w:val="00B739AF"/>
    <w:rsid w:val="00B8207D"/>
    <w:rsid w:val="00B83A41"/>
    <w:rsid w:val="00B95097"/>
    <w:rsid w:val="00BB156D"/>
    <w:rsid w:val="00BB4F80"/>
    <w:rsid w:val="00BB72CF"/>
    <w:rsid w:val="00C13414"/>
    <w:rsid w:val="00C155DF"/>
    <w:rsid w:val="00C27516"/>
    <w:rsid w:val="00C31331"/>
    <w:rsid w:val="00C31443"/>
    <w:rsid w:val="00C62796"/>
    <w:rsid w:val="00C767FA"/>
    <w:rsid w:val="00C84C2D"/>
    <w:rsid w:val="00CA08B1"/>
    <w:rsid w:val="00CC4A9B"/>
    <w:rsid w:val="00CC5144"/>
    <w:rsid w:val="00CD0DB3"/>
    <w:rsid w:val="00CD74DD"/>
    <w:rsid w:val="00CF02E7"/>
    <w:rsid w:val="00CF1C70"/>
    <w:rsid w:val="00D132ED"/>
    <w:rsid w:val="00D17109"/>
    <w:rsid w:val="00D415C4"/>
    <w:rsid w:val="00D432F5"/>
    <w:rsid w:val="00D46A76"/>
    <w:rsid w:val="00D60ADB"/>
    <w:rsid w:val="00D7456A"/>
    <w:rsid w:val="00D74980"/>
    <w:rsid w:val="00D92C3E"/>
    <w:rsid w:val="00D94CB0"/>
    <w:rsid w:val="00DB0426"/>
    <w:rsid w:val="00DB7793"/>
    <w:rsid w:val="00DF3540"/>
    <w:rsid w:val="00DF705E"/>
    <w:rsid w:val="00E000BA"/>
    <w:rsid w:val="00E00602"/>
    <w:rsid w:val="00E064DE"/>
    <w:rsid w:val="00E22A57"/>
    <w:rsid w:val="00E253B1"/>
    <w:rsid w:val="00E279C3"/>
    <w:rsid w:val="00E3127E"/>
    <w:rsid w:val="00E34CBC"/>
    <w:rsid w:val="00E36460"/>
    <w:rsid w:val="00E61C8B"/>
    <w:rsid w:val="00E67EE1"/>
    <w:rsid w:val="00E7177F"/>
    <w:rsid w:val="00E81BB9"/>
    <w:rsid w:val="00E856BC"/>
    <w:rsid w:val="00E93A99"/>
    <w:rsid w:val="00E95637"/>
    <w:rsid w:val="00E959D9"/>
    <w:rsid w:val="00EA2470"/>
    <w:rsid w:val="00EB158B"/>
    <w:rsid w:val="00EB3DF4"/>
    <w:rsid w:val="00EB4E66"/>
    <w:rsid w:val="00EC146D"/>
    <w:rsid w:val="00ED714F"/>
    <w:rsid w:val="00ED7BD4"/>
    <w:rsid w:val="00EE045F"/>
    <w:rsid w:val="00EF50A6"/>
    <w:rsid w:val="00EF565E"/>
    <w:rsid w:val="00F02F20"/>
    <w:rsid w:val="00F11A83"/>
    <w:rsid w:val="00F128B8"/>
    <w:rsid w:val="00F131C9"/>
    <w:rsid w:val="00F16E34"/>
    <w:rsid w:val="00F264F1"/>
    <w:rsid w:val="00F30BD5"/>
    <w:rsid w:val="00F40283"/>
    <w:rsid w:val="00F544A6"/>
    <w:rsid w:val="00F5676A"/>
    <w:rsid w:val="00F62D1F"/>
    <w:rsid w:val="00F65D33"/>
    <w:rsid w:val="00FA3D31"/>
    <w:rsid w:val="00FA5903"/>
    <w:rsid w:val="00FA7E07"/>
    <w:rsid w:val="00FC465C"/>
    <w:rsid w:val="00FD33D7"/>
    <w:rsid w:val="00FD3779"/>
    <w:rsid w:val="00FD3A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4490A7"/>
  <w15:chartTrackingRefBased/>
  <w15:docId w15:val="{D4BCC0F3-514B-4E2D-B0C9-0EC5BC455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1"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155"/>
    <w:pPr>
      <w:spacing w:after="280" w:line="240" w:lineRule="auto"/>
    </w:pPr>
    <w:rPr>
      <w:rFonts w:ascii="Arial" w:hAnsi="Arial"/>
      <w:sz w:val="24"/>
    </w:rPr>
  </w:style>
  <w:style w:type="paragraph" w:styleId="Heading1">
    <w:name w:val="heading 1"/>
    <w:basedOn w:val="Normal"/>
    <w:next w:val="Normal"/>
    <w:link w:val="Heading1Char"/>
    <w:autoRedefine/>
    <w:uiPriority w:val="9"/>
    <w:qFormat/>
    <w:rsid w:val="00A1051D"/>
    <w:pPr>
      <w:keepNext/>
      <w:keepLines/>
      <w:contextualSpacing/>
      <w:outlineLvl w:val="0"/>
    </w:pPr>
    <w:rPr>
      <w:rFonts w:eastAsiaTheme="majorEastAsia" w:cstheme="majorBidi"/>
      <w:caps/>
      <w:color w:val="284734"/>
      <w:sz w:val="48"/>
      <w:szCs w:val="32"/>
    </w:rPr>
  </w:style>
  <w:style w:type="paragraph" w:styleId="Heading2">
    <w:name w:val="heading 2"/>
    <w:basedOn w:val="Normal"/>
    <w:next w:val="Normal"/>
    <w:link w:val="Heading2Char"/>
    <w:autoRedefine/>
    <w:uiPriority w:val="9"/>
    <w:unhideWhenUsed/>
    <w:qFormat/>
    <w:rsid w:val="0024403A"/>
    <w:pPr>
      <w:keepNext/>
      <w:keepLines/>
      <w:pBdr>
        <w:bottom w:val="single" w:sz="4" w:space="1" w:color="F2ACB9"/>
      </w:pBdr>
      <w:spacing w:before="280"/>
      <w:contextualSpacing/>
      <w:outlineLvl w:val="1"/>
    </w:pPr>
    <w:rPr>
      <w:rFonts w:eastAsiaTheme="majorEastAsia" w:cstheme="majorBidi"/>
      <w:b/>
      <w:color w:val="284734"/>
      <w:sz w:val="36"/>
      <w:szCs w:val="26"/>
    </w:rPr>
  </w:style>
  <w:style w:type="paragraph" w:styleId="Heading3">
    <w:name w:val="heading 3"/>
    <w:basedOn w:val="Normal"/>
    <w:next w:val="Normal"/>
    <w:link w:val="Heading3Char"/>
    <w:autoRedefine/>
    <w:uiPriority w:val="9"/>
    <w:unhideWhenUsed/>
    <w:qFormat/>
    <w:rsid w:val="00A1051D"/>
    <w:pPr>
      <w:numPr>
        <w:numId w:val="3"/>
      </w:numPr>
      <w:pBdr>
        <w:top w:val="single" w:sz="4" w:space="4" w:color="AEAAAA" w:themeColor="background2" w:themeShade="BF"/>
      </w:pBdr>
      <w:spacing w:before="280"/>
      <w:ind w:left="454" w:hanging="454"/>
      <w:outlineLvl w:val="2"/>
    </w:pPr>
    <w:rPr>
      <w:b/>
      <w:color w:val="284734"/>
    </w:rPr>
  </w:style>
  <w:style w:type="paragraph" w:styleId="Heading4">
    <w:name w:val="heading 4"/>
    <w:basedOn w:val="Normal"/>
    <w:next w:val="Normal"/>
    <w:link w:val="Heading4Char"/>
    <w:uiPriority w:val="9"/>
    <w:unhideWhenUsed/>
    <w:rsid w:val="00906823"/>
    <w:pPr>
      <w:keepNext/>
      <w:keepLines/>
      <w:spacing w:before="120" w:after="40"/>
      <w:outlineLvl w:val="3"/>
    </w:pPr>
    <w:rPr>
      <w:rFonts w:eastAsiaTheme="majorEastAsia" w:cstheme="majorBidi"/>
      <w:b/>
      <w:iCs/>
      <w:color w:val="595959" w:themeColor="text1" w:themeTint="A6"/>
      <w:sz w:val="28"/>
    </w:rPr>
  </w:style>
  <w:style w:type="paragraph" w:styleId="Heading5">
    <w:name w:val="heading 5"/>
    <w:basedOn w:val="Normal"/>
    <w:next w:val="Normal"/>
    <w:link w:val="Heading5Char"/>
    <w:uiPriority w:val="9"/>
    <w:unhideWhenUsed/>
    <w:qFormat/>
    <w:rsid w:val="00D415C4"/>
    <w:pPr>
      <w:keepNext/>
      <w:keepLines/>
      <w:spacing w:before="120" w:after="0"/>
      <w:outlineLvl w:val="4"/>
    </w:pPr>
    <w:rPr>
      <w:rFonts w:eastAsiaTheme="majorEastAsia" w:cstheme="majorBidi"/>
      <w:color w:val="284734"/>
      <w:sz w:val="28"/>
    </w:rPr>
  </w:style>
  <w:style w:type="paragraph" w:styleId="Heading6">
    <w:name w:val="heading 6"/>
    <w:basedOn w:val="Normal"/>
    <w:next w:val="Normal"/>
    <w:link w:val="Heading6Char"/>
    <w:uiPriority w:val="9"/>
    <w:unhideWhenUsed/>
    <w:qFormat/>
    <w:rsid w:val="00993609"/>
    <w:pPr>
      <w:spacing w:before="80" w:after="40"/>
      <w:contextualSpacing/>
      <w:outlineLvl w:val="5"/>
    </w:pPr>
    <w:rPr>
      <w:b/>
    </w:rPr>
  </w:style>
  <w:style w:type="paragraph" w:styleId="Heading7">
    <w:name w:val="heading 7"/>
    <w:basedOn w:val="Normal"/>
    <w:next w:val="Normal"/>
    <w:link w:val="Heading7Char"/>
    <w:uiPriority w:val="9"/>
    <w:unhideWhenUsed/>
    <w:qFormat/>
    <w:rsid w:val="00D415C4"/>
    <w:pPr>
      <w:keepNext/>
      <w:keepLines/>
      <w:spacing w:before="40" w:after="0"/>
      <w:outlineLvl w:val="6"/>
    </w:pPr>
    <w:rPr>
      <w:rFonts w:asciiTheme="majorHAnsi" w:eastAsiaTheme="majorEastAsia" w:hAnsiTheme="majorHAnsi" w:cstheme="majorBidi"/>
      <w:i/>
      <w:iCs/>
      <w:color w:val="2847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051D"/>
    <w:rPr>
      <w:rFonts w:ascii="Arial" w:eastAsiaTheme="majorEastAsia" w:hAnsi="Arial" w:cstheme="majorBidi"/>
      <w:caps/>
      <w:color w:val="284734"/>
      <w:sz w:val="48"/>
      <w:szCs w:val="32"/>
    </w:rPr>
  </w:style>
  <w:style w:type="character" w:customStyle="1" w:styleId="Heading2Char">
    <w:name w:val="Heading 2 Char"/>
    <w:basedOn w:val="DefaultParagraphFont"/>
    <w:link w:val="Heading2"/>
    <w:uiPriority w:val="9"/>
    <w:rsid w:val="0024403A"/>
    <w:rPr>
      <w:rFonts w:ascii="Arial" w:eastAsiaTheme="majorEastAsia" w:hAnsi="Arial" w:cstheme="majorBidi"/>
      <w:b/>
      <w:color w:val="284734"/>
      <w:sz w:val="36"/>
      <w:szCs w:val="26"/>
    </w:rPr>
  </w:style>
  <w:style w:type="paragraph" w:styleId="BalloonText">
    <w:name w:val="Balloon Text"/>
    <w:basedOn w:val="Normal"/>
    <w:link w:val="BalloonTextChar"/>
    <w:uiPriority w:val="99"/>
    <w:semiHidden/>
    <w:unhideWhenUsed/>
    <w:rsid w:val="0090682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823"/>
    <w:rPr>
      <w:rFonts w:ascii="Segoe UI" w:hAnsi="Segoe UI" w:cs="Segoe UI"/>
      <w:sz w:val="18"/>
      <w:szCs w:val="18"/>
    </w:rPr>
  </w:style>
  <w:style w:type="paragraph" w:styleId="ListParagraph">
    <w:name w:val="List Paragraph"/>
    <w:aliases w:val="Bullet points"/>
    <w:basedOn w:val="Normal"/>
    <w:link w:val="ListParagraphChar"/>
    <w:uiPriority w:val="34"/>
    <w:qFormat/>
    <w:rsid w:val="00CD74DD"/>
    <w:pPr>
      <w:numPr>
        <w:numId w:val="1"/>
      </w:numPr>
      <w:ind w:left="357" w:hanging="357"/>
    </w:pPr>
  </w:style>
  <w:style w:type="paragraph" w:styleId="Header">
    <w:name w:val="header"/>
    <w:basedOn w:val="Normal"/>
    <w:link w:val="HeaderChar"/>
    <w:uiPriority w:val="99"/>
    <w:unhideWhenUsed/>
    <w:rsid w:val="00906823"/>
    <w:pPr>
      <w:tabs>
        <w:tab w:val="center" w:pos="4513"/>
        <w:tab w:val="right" w:pos="9026"/>
      </w:tabs>
      <w:spacing w:after="0"/>
    </w:pPr>
  </w:style>
  <w:style w:type="character" w:customStyle="1" w:styleId="HeaderChar">
    <w:name w:val="Header Char"/>
    <w:basedOn w:val="DefaultParagraphFont"/>
    <w:link w:val="Header"/>
    <w:uiPriority w:val="99"/>
    <w:rsid w:val="00906823"/>
    <w:rPr>
      <w:rFonts w:ascii="Arial" w:hAnsi="Arial"/>
    </w:rPr>
  </w:style>
  <w:style w:type="paragraph" w:styleId="Footer">
    <w:name w:val="footer"/>
    <w:basedOn w:val="Normal"/>
    <w:link w:val="FooterChar"/>
    <w:uiPriority w:val="99"/>
    <w:unhideWhenUsed/>
    <w:rsid w:val="00906823"/>
    <w:pPr>
      <w:tabs>
        <w:tab w:val="center" w:pos="4513"/>
        <w:tab w:val="right" w:pos="9026"/>
      </w:tabs>
      <w:spacing w:after="0"/>
    </w:pPr>
  </w:style>
  <w:style w:type="character" w:customStyle="1" w:styleId="FooterChar">
    <w:name w:val="Footer Char"/>
    <w:basedOn w:val="DefaultParagraphFont"/>
    <w:link w:val="Footer"/>
    <w:uiPriority w:val="99"/>
    <w:rsid w:val="00906823"/>
    <w:rPr>
      <w:rFonts w:ascii="Arial" w:hAnsi="Arial"/>
    </w:rPr>
  </w:style>
  <w:style w:type="character" w:styleId="PlaceholderText">
    <w:name w:val="Placeholder Text"/>
    <w:basedOn w:val="DefaultParagraphFont"/>
    <w:uiPriority w:val="99"/>
    <w:semiHidden/>
    <w:rsid w:val="00906823"/>
    <w:rPr>
      <w:color w:val="808080"/>
    </w:rPr>
  </w:style>
  <w:style w:type="character" w:customStyle="1" w:styleId="Heading3Char">
    <w:name w:val="Heading 3 Char"/>
    <w:basedOn w:val="DefaultParagraphFont"/>
    <w:link w:val="Heading3"/>
    <w:uiPriority w:val="9"/>
    <w:rsid w:val="00A1051D"/>
    <w:rPr>
      <w:rFonts w:ascii="Arial" w:hAnsi="Arial"/>
      <w:b/>
      <w:color w:val="284734"/>
      <w:sz w:val="24"/>
    </w:rPr>
  </w:style>
  <w:style w:type="character" w:customStyle="1" w:styleId="Heading4Char">
    <w:name w:val="Heading 4 Char"/>
    <w:basedOn w:val="DefaultParagraphFont"/>
    <w:link w:val="Heading4"/>
    <w:uiPriority w:val="9"/>
    <w:rsid w:val="00906823"/>
    <w:rPr>
      <w:rFonts w:ascii="Arial" w:eastAsiaTheme="majorEastAsia" w:hAnsi="Arial" w:cstheme="majorBidi"/>
      <w:b/>
      <w:iCs/>
      <w:color w:val="595959" w:themeColor="text1" w:themeTint="A6"/>
      <w:sz w:val="28"/>
    </w:rPr>
  </w:style>
  <w:style w:type="character" w:customStyle="1" w:styleId="Heading5Char">
    <w:name w:val="Heading 5 Char"/>
    <w:basedOn w:val="DefaultParagraphFont"/>
    <w:link w:val="Heading5"/>
    <w:uiPriority w:val="9"/>
    <w:rsid w:val="00D415C4"/>
    <w:rPr>
      <w:rFonts w:ascii="Arial" w:eastAsiaTheme="majorEastAsia" w:hAnsi="Arial" w:cstheme="majorBidi"/>
      <w:color w:val="284734"/>
      <w:sz w:val="28"/>
    </w:rPr>
  </w:style>
  <w:style w:type="character" w:customStyle="1" w:styleId="Heading6Char">
    <w:name w:val="Heading 6 Char"/>
    <w:basedOn w:val="DefaultParagraphFont"/>
    <w:link w:val="Heading6"/>
    <w:uiPriority w:val="9"/>
    <w:rsid w:val="00993609"/>
    <w:rPr>
      <w:rFonts w:ascii="Arial" w:hAnsi="Arial"/>
      <w:b/>
    </w:rPr>
  </w:style>
  <w:style w:type="character" w:styleId="CommentReference">
    <w:name w:val="annotation reference"/>
    <w:basedOn w:val="DefaultParagraphFont"/>
    <w:uiPriority w:val="99"/>
    <w:semiHidden/>
    <w:unhideWhenUsed/>
    <w:rsid w:val="00906823"/>
    <w:rPr>
      <w:sz w:val="16"/>
      <w:szCs w:val="16"/>
    </w:rPr>
  </w:style>
  <w:style w:type="paragraph" w:styleId="CommentText">
    <w:name w:val="annotation text"/>
    <w:basedOn w:val="Normal"/>
    <w:link w:val="CommentTextChar"/>
    <w:uiPriority w:val="99"/>
    <w:semiHidden/>
    <w:unhideWhenUsed/>
    <w:rsid w:val="00906823"/>
    <w:rPr>
      <w:sz w:val="20"/>
      <w:szCs w:val="20"/>
    </w:rPr>
  </w:style>
  <w:style w:type="character" w:customStyle="1" w:styleId="CommentTextChar">
    <w:name w:val="Comment Text Char"/>
    <w:basedOn w:val="DefaultParagraphFont"/>
    <w:link w:val="CommentText"/>
    <w:uiPriority w:val="99"/>
    <w:semiHidden/>
    <w:rsid w:val="0090682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06823"/>
    <w:rPr>
      <w:b/>
      <w:bCs/>
    </w:rPr>
  </w:style>
  <w:style w:type="character" w:customStyle="1" w:styleId="CommentSubjectChar">
    <w:name w:val="Comment Subject Char"/>
    <w:basedOn w:val="CommentTextChar"/>
    <w:link w:val="CommentSubject"/>
    <w:uiPriority w:val="99"/>
    <w:semiHidden/>
    <w:rsid w:val="00906823"/>
    <w:rPr>
      <w:rFonts w:ascii="Arial" w:hAnsi="Arial"/>
      <w:b/>
      <w:bCs/>
      <w:sz w:val="20"/>
      <w:szCs w:val="20"/>
    </w:rPr>
  </w:style>
  <w:style w:type="character" w:styleId="Hyperlink">
    <w:name w:val="Hyperlink"/>
    <w:basedOn w:val="DefaultParagraphFont"/>
    <w:uiPriority w:val="99"/>
    <w:unhideWhenUsed/>
    <w:rsid w:val="00906823"/>
    <w:rPr>
      <w:color w:val="0563C1" w:themeColor="hyperlink"/>
      <w:u w:val="single"/>
    </w:rPr>
  </w:style>
  <w:style w:type="character" w:styleId="FollowedHyperlink">
    <w:name w:val="FollowedHyperlink"/>
    <w:basedOn w:val="DefaultParagraphFont"/>
    <w:uiPriority w:val="99"/>
    <w:semiHidden/>
    <w:unhideWhenUsed/>
    <w:rsid w:val="00906823"/>
    <w:rPr>
      <w:color w:val="954F72" w:themeColor="followedHyperlink"/>
      <w:u w:val="single"/>
    </w:rPr>
  </w:style>
  <w:style w:type="paragraph" w:styleId="NoSpacing">
    <w:name w:val="No Spacing"/>
    <w:uiPriority w:val="1"/>
    <w:qFormat/>
    <w:rsid w:val="00906823"/>
    <w:pPr>
      <w:spacing w:after="0" w:line="240" w:lineRule="auto"/>
    </w:pPr>
    <w:rPr>
      <w:rFonts w:ascii="Arial" w:hAnsi="Arial"/>
    </w:rPr>
  </w:style>
  <w:style w:type="paragraph" w:styleId="Revision">
    <w:name w:val="Revision"/>
    <w:hidden/>
    <w:uiPriority w:val="99"/>
    <w:semiHidden/>
    <w:rsid w:val="00C31331"/>
    <w:pPr>
      <w:spacing w:after="0" w:line="240" w:lineRule="auto"/>
    </w:pPr>
    <w:rPr>
      <w:rFonts w:ascii="Arial" w:hAnsi="Arial"/>
    </w:rPr>
  </w:style>
  <w:style w:type="paragraph" w:styleId="TOC1">
    <w:name w:val="toc 1"/>
    <w:basedOn w:val="Normal"/>
    <w:next w:val="Normal"/>
    <w:autoRedefine/>
    <w:uiPriority w:val="39"/>
    <w:unhideWhenUsed/>
    <w:qFormat/>
    <w:rsid w:val="0024403A"/>
    <w:pPr>
      <w:pBdr>
        <w:top w:val="single" w:sz="4" w:space="1" w:color="E83F4B"/>
      </w:pBdr>
      <w:tabs>
        <w:tab w:val="right" w:pos="9607"/>
      </w:tabs>
      <w:spacing w:before="240"/>
    </w:pPr>
    <w:rPr>
      <w:caps/>
      <w:color w:val="284734"/>
      <w:sz w:val="28"/>
    </w:rPr>
  </w:style>
  <w:style w:type="paragraph" w:styleId="TOC2">
    <w:name w:val="toc 2"/>
    <w:basedOn w:val="Normal"/>
    <w:next w:val="Normal"/>
    <w:autoRedefine/>
    <w:uiPriority w:val="39"/>
    <w:unhideWhenUsed/>
    <w:qFormat/>
    <w:rsid w:val="00D415C4"/>
    <w:pPr>
      <w:spacing w:after="100"/>
      <w:ind w:left="220"/>
    </w:pPr>
    <w:rPr>
      <w:color w:val="284734"/>
    </w:rPr>
  </w:style>
  <w:style w:type="paragraph" w:styleId="TOC3">
    <w:name w:val="toc 3"/>
    <w:basedOn w:val="Normal"/>
    <w:next w:val="Normal"/>
    <w:autoRedefine/>
    <w:uiPriority w:val="39"/>
    <w:unhideWhenUsed/>
    <w:qFormat/>
    <w:rsid w:val="00333354"/>
    <w:pPr>
      <w:spacing w:after="100"/>
      <w:ind w:left="440"/>
    </w:pPr>
    <w:rPr>
      <w:color w:val="767171" w:themeColor="background2" w:themeShade="80"/>
    </w:rPr>
  </w:style>
  <w:style w:type="paragraph" w:customStyle="1" w:styleId="Titlestyle">
    <w:name w:val="Title style"/>
    <w:next w:val="Normal"/>
    <w:link w:val="TitlestyleChar"/>
    <w:qFormat/>
    <w:rsid w:val="00EB3DF4"/>
    <w:pPr>
      <w:framePr w:vSpace="567" w:wrap="around" w:vAnchor="page" w:hAnchor="margin" w:y="5266"/>
      <w:spacing w:after="0"/>
      <w:suppressOverlap/>
    </w:pPr>
    <w:rPr>
      <w:rFonts w:ascii="Arial" w:eastAsiaTheme="majorEastAsia" w:hAnsi="Arial" w:cstheme="majorBidi"/>
      <w:color w:val="284734"/>
      <w:sz w:val="56"/>
      <w:szCs w:val="56"/>
    </w:rPr>
  </w:style>
  <w:style w:type="character" w:customStyle="1" w:styleId="TitlestyleChar">
    <w:name w:val="Title style Char"/>
    <w:basedOn w:val="DefaultParagraphFont"/>
    <w:link w:val="Titlestyle"/>
    <w:rsid w:val="00EB3DF4"/>
    <w:rPr>
      <w:rFonts w:ascii="Arial" w:eastAsiaTheme="majorEastAsia" w:hAnsi="Arial" w:cstheme="majorBidi"/>
      <w:color w:val="284734"/>
      <w:sz w:val="56"/>
      <w:szCs w:val="56"/>
    </w:rPr>
  </w:style>
  <w:style w:type="paragraph" w:styleId="TOC4">
    <w:name w:val="toc 4"/>
    <w:basedOn w:val="Normal"/>
    <w:next w:val="Normal"/>
    <w:autoRedefine/>
    <w:uiPriority w:val="39"/>
    <w:unhideWhenUsed/>
    <w:qFormat/>
    <w:rsid w:val="00906823"/>
    <w:pPr>
      <w:tabs>
        <w:tab w:val="left" w:pos="1418"/>
        <w:tab w:val="right" w:pos="9607"/>
      </w:tabs>
      <w:spacing w:after="100"/>
      <w:ind w:left="993"/>
    </w:pPr>
  </w:style>
  <w:style w:type="paragraph" w:styleId="TOC5">
    <w:name w:val="toc 5"/>
    <w:basedOn w:val="Normal"/>
    <w:next w:val="Normal"/>
    <w:autoRedefine/>
    <w:uiPriority w:val="39"/>
    <w:unhideWhenUsed/>
    <w:qFormat/>
    <w:rsid w:val="00906823"/>
    <w:pPr>
      <w:spacing w:after="100"/>
      <w:ind w:left="880"/>
    </w:pPr>
  </w:style>
  <w:style w:type="paragraph" w:customStyle="1" w:styleId="Reference">
    <w:name w:val="Reference"/>
    <w:next w:val="Normal"/>
    <w:link w:val="ReferenceChar"/>
    <w:qFormat/>
    <w:rsid w:val="00906823"/>
    <w:pPr>
      <w:framePr w:hSpace="187" w:wrap="around" w:vAnchor="page" w:hAnchor="margin" w:xAlign="center" w:y="1861"/>
    </w:pPr>
    <w:rPr>
      <w:rFonts w:ascii="Arial" w:eastAsiaTheme="majorEastAsia" w:hAnsi="Arial" w:cstheme="majorBidi"/>
      <w:b/>
      <w:iCs/>
      <w:color w:val="595959" w:themeColor="text1" w:themeTint="A6"/>
      <w:sz w:val="28"/>
    </w:rPr>
  </w:style>
  <w:style w:type="character" w:customStyle="1" w:styleId="ReferenceChar">
    <w:name w:val="Reference Char"/>
    <w:basedOn w:val="Heading4Char"/>
    <w:link w:val="Reference"/>
    <w:rsid w:val="00906823"/>
    <w:rPr>
      <w:rFonts w:ascii="Arial" w:eastAsiaTheme="majorEastAsia" w:hAnsi="Arial" w:cstheme="majorBidi"/>
      <w:b/>
      <w:iCs/>
      <w:color w:val="595959" w:themeColor="text1" w:themeTint="A6"/>
      <w:sz w:val="28"/>
    </w:rPr>
  </w:style>
  <w:style w:type="paragraph" w:customStyle="1" w:styleId="Appendices">
    <w:name w:val="Appendices"/>
    <w:basedOn w:val="ListParagraph"/>
    <w:link w:val="AppendicesChar"/>
    <w:qFormat/>
    <w:rsid w:val="00906823"/>
    <w:pPr>
      <w:numPr>
        <w:numId w:val="2"/>
      </w:numPr>
      <w:spacing w:before="120" w:after="0"/>
    </w:pPr>
  </w:style>
  <w:style w:type="character" w:customStyle="1" w:styleId="ListParagraphChar">
    <w:name w:val="List Paragraph Char"/>
    <w:aliases w:val="Bullet points Char"/>
    <w:basedOn w:val="DefaultParagraphFont"/>
    <w:link w:val="ListParagraph"/>
    <w:uiPriority w:val="34"/>
    <w:rsid w:val="00CD74DD"/>
    <w:rPr>
      <w:rFonts w:ascii="Arial" w:hAnsi="Arial"/>
      <w:sz w:val="24"/>
    </w:rPr>
  </w:style>
  <w:style w:type="character" w:customStyle="1" w:styleId="AppendicesChar">
    <w:name w:val="Appendices Char"/>
    <w:basedOn w:val="ListParagraphChar"/>
    <w:link w:val="Appendices"/>
    <w:rsid w:val="00906823"/>
    <w:rPr>
      <w:rFonts w:ascii="Arial" w:hAnsi="Arial"/>
      <w:sz w:val="24"/>
    </w:rPr>
  </w:style>
  <w:style w:type="paragraph" w:styleId="TOCHeading">
    <w:name w:val="TOC Heading"/>
    <w:basedOn w:val="Heading1"/>
    <w:next w:val="Normal"/>
    <w:uiPriority w:val="39"/>
    <w:unhideWhenUsed/>
    <w:qFormat/>
    <w:rsid w:val="00CD74DD"/>
    <w:pPr>
      <w:contextualSpacing w:val="0"/>
      <w:outlineLvl w:val="9"/>
    </w:pPr>
    <w:rPr>
      <w:b/>
      <w:caps w:val="0"/>
      <w:sz w:val="44"/>
    </w:rPr>
  </w:style>
  <w:style w:type="character" w:styleId="FootnoteReference">
    <w:name w:val="footnote reference"/>
    <w:basedOn w:val="DefaultParagraphFont"/>
    <w:uiPriority w:val="99"/>
    <w:semiHidden/>
    <w:unhideWhenUsed/>
    <w:rsid w:val="00906823"/>
    <w:rPr>
      <w:vertAlign w:val="superscript"/>
    </w:rPr>
  </w:style>
  <w:style w:type="paragraph" w:styleId="FootnoteText">
    <w:name w:val="footnote text"/>
    <w:basedOn w:val="Normal"/>
    <w:link w:val="FootnoteTextChar"/>
    <w:uiPriority w:val="99"/>
    <w:semiHidden/>
    <w:unhideWhenUsed/>
    <w:rsid w:val="00906823"/>
    <w:pPr>
      <w:spacing w:after="0"/>
      <w:ind w:left="720"/>
      <w:contextualSpacing/>
      <w:jc w:val="both"/>
    </w:pPr>
    <w:rPr>
      <w:rFonts w:cs="Arial"/>
      <w:color w:val="002060"/>
      <w:sz w:val="20"/>
      <w:szCs w:val="20"/>
    </w:rPr>
  </w:style>
  <w:style w:type="character" w:customStyle="1" w:styleId="FootnoteTextChar">
    <w:name w:val="Footnote Text Char"/>
    <w:basedOn w:val="DefaultParagraphFont"/>
    <w:link w:val="FootnoteText"/>
    <w:uiPriority w:val="99"/>
    <w:semiHidden/>
    <w:rsid w:val="00906823"/>
    <w:rPr>
      <w:rFonts w:ascii="Arial" w:hAnsi="Arial" w:cs="Arial"/>
      <w:color w:val="002060"/>
      <w:sz w:val="20"/>
      <w:szCs w:val="20"/>
    </w:rPr>
  </w:style>
  <w:style w:type="paragraph" w:customStyle="1" w:styleId="indentnumberless">
    <w:name w:val="indent numberless"/>
    <w:basedOn w:val="Normal"/>
    <w:link w:val="indentnumberlessChar"/>
    <w:qFormat/>
    <w:rsid w:val="00AA4F85"/>
    <w:pPr>
      <w:ind w:left="426"/>
    </w:pPr>
  </w:style>
  <w:style w:type="character" w:customStyle="1" w:styleId="indentnumberlessChar">
    <w:name w:val="indent numberless Char"/>
    <w:basedOn w:val="DefaultParagraphFont"/>
    <w:link w:val="indentnumberless"/>
    <w:rsid w:val="00AA4F85"/>
    <w:rPr>
      <w:rFonts w:ascii="Arial" w:hAnsi="Arial"/>
    </w:rPr>
  </w:style>
  <w:style w:type="table" w:styleId="TableGrid">
    <w:name w:val="Table Grid"/>
    <w:basedOn w:val="TableNormal"/>
    <w:uiPriority w:val="59"/>
    <w:rsid w:val="00906823"/>
    <w:pPr>
      <w:spacing w:after="0" w:line="240" w:lineRule="auto"/>
    </w:pPr>
    <w:rPr>
      <w:rFonts w:ascii="Arial" w:hAnsi="Arial"/>
      <w:color w:val="002244"/>
      <w:sz w:val="18"/>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paralevel1">
    <w:name w:val="Numbered para level 1"/>
    <w:basedOn w:val="Normal"/>
    <w:next w:val="Numberedparalevel1-maintext"/>
    <w:rsid w:val="005206DE"/>
    <w:pPr>
      <w:numPr>
        <w:ilvl w:val="1"/>
        <w:numId w:val="3"/>
      </w:numPr>
      <w:spacing w:before="280"/>
      <w:ind w:left="1021" w:hanging="567"/>
    </w:pPr>
    <w:rPr>
      <w:b/>
    </w:rPr>
  </w:style>
  <w:style w:type="paragraph" w:customStyle="1" w:styleId="Numberedparalevel1-maintext">
    <w:name w:val="Numbered para level 1 - main text"/>
    <w:basedOn w:val="Numberedparalevel1"/>
    <w:rsid w:val="005206DE"/>
    <w:pPr>
      <w:numPr>
        <w:ilvl w:val="0"/>
        <w:numId w:val="0"/>
      </w:numPr>
      <w:ind w:left="454" w:firstLine="567"/>
    </w:pPr>
    <w:rPr>
      <w:b w:val="0"/>
    </w:rPr>
  </w:style>
  <w:style w:type="paragraph" w:customStyle="1" w:styleId="StyleNumberedparagraphlevel2NotBold">
    <w:name w:val="Style Numbered paragraph level 2 + Not Bold"/>
    <w:basedOn w:val="Numberedparalevel1"/>
    <w:rsid w:val="00A26B37"/>
  </w:style>
  <w:style w:type="paragraph" w:customStyle="1" w:styleId="Numberedparalevel1-bulletpoints">
    <w:name w:val="Numbered para level 1 - bullet points"/>
    <w:basedOn w:val="Numberedparalevel1-maintext"/>
    <w:qFormat/>
    <w:rsid w:val="004F2D80"/>
    <w:pPr>
      <w:numPr>
        <w:numId w:val="26"/>
      </w:numPr>
      <w:ind w:left="1378" w:hanging="357"/>
    </w:pPr>
    <w:rPr>
      <w:lang w:eastAsia="en-GB"/>
    </w:rPr>
  </w:style>
  <w:style w:type="paragraph" w:customStyle="1" w:styleId="Numberedpara-bulletpointsLevel2">
    <w:name w:val="Numbered para - bullet points Level 2"/>
    <w:basedOn w:val="Numberedparalevel1-bulletpoints"/>
    <w:qFormat/>
    <w:rsid w:val="00CC4A9B"/>
    <w:pPr>
      <w:numPr>
        <w:ilvl w:val="1"/>
      </w:numPr>
    </w:pPr>
  </w:style>
  <w:style w:type="paragraph" w:customStyle="1" w:styleId="Numberedlist">
    <w:name w:val="Numbered list"/>
    <w:basedOn w:val="ListParagraph"/>
    <w:link w:val="NumberedlistChar"/>
    <w:qFormat/>
    <w:rsid w:val="00624155"/>
    <w:pPr>
      <w:numPr>
        <w:numId w:val="30"/>
      </w:numPr>
      <w:ind w:left="357" w:hanging="357"/>
    </w:pPr>
  </w:style>
  <w:style w:type="character" w:customStyle="1" w:styleId="NumberedlistChar">
    <w:name w:val="Numbered list Char"/>
    <w:basedOn w:val="ListParagraphChar"/>
    <w:link w:val="Numberedlist"/>
    <w:rsid w:val="00624155"/>
    <w:rPr>
      <w:rFonts w:ascii="Arial" w:hAnsi="Arial"/>
      <w:sz w:val="24"/>
    </w:rPr>
  </w:style>
  <w:style w:type="character" w:customStyle="1" w:styleId="Heading7Char">
    <w:name w:val="Heading 7 Char"/>
    <w:basedOn w:val="DefaultParagraphFont"/>
    <w:link w:val="Heading7"/>
    <w:uiPriority w:val="9"/>
    <w:rsid w:val="00D415C4"/>
    <w:rPr>
      <w:rFonts w:asciiTheme="majorHAnsi" w:eastAsiaTheme="majorEastAsia" w:hAnsiTheme="majorHAnsi" w:cstheme="majorBidi"/>
      <w:i/>
      <w:iCs/>
      <w:color w:val="284734"/>
      <w:sz w:val="24"/>
    </w:rPr>
  </w:style>
  <w:style w:type="paragraph" w:styleId="NormalWeb">
    <w:name w:val="Normal (Web)"/>
    <w:basedOn w:val="Normal"/>
    <w:uiPriority w:val="99"/>
    <w:unhideWhenUsed/>
    <w:rsid w:val="00FD3A4D"/>
    <w:pPr>
      <w:spacing w:before="100" w:beforeAutospacing="1" w:after="100" w:afterAutospacing="1"/>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616013">
      <w:bodyDiv w:val="1"/>
      <w:marLeft w:val="0"/>
      <w:marRight w:val="0"/>
      <w:marTop w:val="0"/>
      <w:marBottom w:val="0"/>
      <w:divBdr>
        <w:top w:val="none" w:sz="0" w:space="0" w:color="auto"/>
        <w:left w:val="none" w:sz="0" w:space="0" w:color="auto"/>
        <w:bottom w:val="none" w:sz="0" w:space="0" w:color="auto"/>
        <w:right w:val="none" w:sz="0" w:space="0" w:color="auto"/>
      </w:divBdr>
      <w:divsChild>
        <w:div w:id="1376350863">
          <w:marLeft w:val="0"/>
          <w:marRight w:val="0"/>
          <w:marTop w:val="0"/>
          <w:marBottom w:val="0"/>
          <w:divBdr>
            <w:top w:val="none" w:sz="0" w:space="0" w:color="auto"/>
            <w:left w:val="none" w:sz="0" w:space="0" w:color="auto"/>
            <w:bottom w:val="none" w:sz="0" w:space="0" w:color="auto"/>
            <w:right w:val="none" w:sz="0" w:space="0" w:color="auto"/>
          </w:divBdr>
          <w:divsChild>
            <w:div w:id="186873166">
              <w:marLeft w:val="0"/>
              <w:marRight w:val="0"/>
              <w:marTop w:val="0"/>
              <w:marBottom w:val="0"/>
              <w:divBdr>
                <w:top w:val="none" w:sz="0" w:space="0" w:color="auto"/>
                <w:left w:val="none" w:sz="0" w:space="0" w:color="auto"/>
                <w:bottom w:val="none" w:sz="0" w:space="0" w:color="auto"/>
                <w:right w:val="none" w:sz="0" w:space="0" w:color="auto"/>
              </w:divBdr>
              <w:divsChild>
                <w:div w:id="2141916761">
                  <w:marLeft w:val="0"/>
                  <w:marRight w:val="0"/>
                  <w:marTop w:val="0"/>
                  <w:marBottom w:val="0"/>
                  <w:divBdr>
                    <w:top w:val="none" w:sz="0" w:space="0" w:color="auto"/>
                    <w:left w:val="none" w:sz="0" w:space="0" w:color="auto"/>
                    <w:bottom w:val="none" w:sz="0" w:space="0" w:color="auto"/>
                    <w:right w:val="none" w:sz="0" w:space="0" w:color="auto"/>
                  </w:divBdr>
                  <w:divsChild>
                    <w:div w:id="1174611390">
                      <w:marLeft w:val="0"/>
                      <w:marRight w:val="0"/>
                      <w:marTop w:val="0"/>
                      <w:marBottom w:val="0"/>
                      <w:divBdr>
                        <w:top w:val="none" w:sz="0" w:space="0" w:color="auto"/>
                        <w:left w:val="none" w:sz="0" w:space="0" w:color="auto"/>
                        <w:bottom w:val="none" w:sz="0" w:space="0" w:color="auto"/>
                        <w:right w:val="none" w:sz="0" w:space="0" w:color="auto"/>
                      </w:divBdr>
                      <w:divsChild>
                        <w:div w:id="909656113">
                          <w:marLeft w:val="0"/>
                          <w:marRight w:val="0"/>
                          <w:marTop w:val="0"/>
                          <w:marBottom w:val="0"/>
                          <w:divBdr>
                            <w:top w:val="none" w:sz="0" w:space="0" w:color="auto"/>
                            <w:left w:val="none" w:sz="0" w:space="0" w:color="auto"/>
                            <w:bottom w:val="none" w:sz="0" w:space="0" w:color="auto"/>
                            <w:right w:val="none" w:sz="0" w:space="0" w:color="auto"/>
                          </w:divBdr>
                          <w:divsChild>
                            <w:div w:id="1842113475">
                              <w:marLeft w:val="0"/>
                              <w:marRight w:val="0"/>
                              <w:marTop w:val="0"/>
                              <w:marBottom w:val="0"/>
                              <w:divBdr>
                                <w:top w:val="none" w:sz="0" w:space="0" w:color="auto"/>
                                <w:left w:val="none" w:sz="0" w:space="0" w:color="auto"/>
                                <w:bottom w:val="none" w:sz="0" w:space="0" w:color="auto"/>
                                <w:right w:val="none" w:sz="0" w:space="0" w:color="auto"/>
                              </w:divBdr>
                              <w:divsChild>
                                <w:div w:id="95768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3196297">
      <w:bodyDiv w:val="1"/>
      <w:marLeft w:val="0"/>
      <w:marRight w:val="0"/>
      <w:marTop w:val="0"/>
      <w:marBottom w:val="0"/>
      <w:divBdr>
        <w:top w:val="none" w:sz="0" w:space="0" w:color="auto"/>
        <w:left w:val="none" w:sz="0" w:space="0" w:color="auto"/>
        <w:bottom w:val="none" w:sz="0" w:space="0" w:color="auto"/>
        <w:right w:val="none" w:sz="0" w:space="0" w:color="auto"/>
      </w:divBdr>
    </w:div>
    <w:div w:id="476386135">
      <w:bodyDiv w:val="1"/>
      <w:marLeft w:val="0"/>
      <w:marRight w:val="0"/>
      <w:marTop w:val="0"/>
      <w:marBottom w:val="0"/>
      <w:divBdr>
        <w:top w:val="none" w:sz="0" w:space="0" w:color="auto"/>
        <w:left w:val="none" w:sz="0" w:space="0" w:color="auto"/>
        <w:bottom w:val="none" w:sz="0" w:space="0" w:color="auto"/>
        <w:right w:val="none" w:sz="0" w:space="0" w:color="auto"/>
      </w:divBdr>
      <w:divsChild>
        <w:div w:id="591354250">
          <w:marLeft w:val="0"/>
          <w:marRight w:val="0"/>
          <w:marTop w:val="0"/>
          <w:marBottom w:val="0"/>
          <w:divBdr>
            <w:top w:val="none" w:sz="0" w:space="0" w:color="auto"/>
            <w:left w:val="none" w:sz="0" w:space="0" w:color="auto"/>
            <w:bottom w:val="none" w:sz="0" w:space="0" w:color="auto"/>
            <w:right w:val="none" w:sz="0" w:space="0" w:color="auto"/>
          </w:divBdr>
          <w:divsChild>
            <w:div w:id="1682245326">
              <w:marLeft w:val="0"/>
              <w:marRight w:val="0"/>
              <w:marTop w:val="0"/>
              <w:marBottom w:val="0"/>
              <w:divBdr>
                <w:top w:val="none" w:sz="0" w:space="0" w:color="auto"/>
                <w:left w:val="none" w:sz="0" w:space="0" w:color="auto"/>
                <w:bottom w:val="none" w:sz="0" w:space="0" w:color="auto"/>
                <w:right w:val="none" w:sz="0" w:space="0" w:color="auto"/>
              </w:divBdr>
              <w:divsChild>
                <w:div w:id="1376200736">
                  <w:marLeft w:val="0"/>
                  <w:marRight w:val="0"/>
                  <w:marTop w:val="0"/>
                  <w:marBottom w:val="0"/>
                  <w:divBdr>
                    <w:top w:val="none" w:sz="0" w:space="0" w:color="auto"/>
                    <w:left w:val="none" w:sz="0" w:space="0" w:color="auto"/>
                    <w:bottom w:val="none" w:sz="0" w:space="0" w:color="auto"/>
                    <w:right w:val="none" w:sz="0" w:space="0" w:color="auto"/>
                  </w:divBdr>
                  <w:divsChild>
                    <w:div w:id="1061908527">
                      <w:marLeft w:val="0"/>
                      <w:marRight w:val="0"/>
                      <w:marTop w:val="0"/>
                      <w:marBottom w:val="0"/>
                      <w:divBdr>
                        <w:top w:val="none" w:sz="0" w:space="0" w:color="auto"/>
                        <w:left w:val="none" w:sz="0" w:space="0" w:color="auto"/>
                        <w:bottom w:val="none" w:sz="0" w:space="0" w:color="auto"/>
                        <w:right w:val="none" w:sz="0" w:space="0" w:color="auto"/>
                      </w:divBdr>
                      <w:divsChild>
                        <w:div w:id="53353008">
                          <w:marLeft w:val="0"/>
                          <w:marRight w:val="0"/>
                          <w:marTop w:val="0"/>
                          <w:marBottom w:val="0"/>
                          <w:divBdr>
                            <w:top w:val="none" w:sz="0" w:space="0" w:color="auto"/>
                            <w:left w:val="none" w:sz="0" w:space="0" w:color="auto"/>
                            <w:bottom w:val="none" w:sz="0" w:space="0" w:color="auto"/>
                            <w:right w:val="none" w:sz="0" w:space="0" w:color="auto"/>
                          </w:divBdr>
                          <w:divsChild>
                            <w:div w:id="1557425163">
                              <w:marLeft w:val="0"/>
                              <w:marRight w:val="0"/>
                              <w:marTop w:val="0"/>
                              <w:marBottom w:val="0"/>
                              <w:divBdr>
                                <w:top w:val="none" w:sz="0" w:space="0" w:color="auto"/>
                                <w:left w:val="none" w:sz="0" w:space="0" w:color="auto"/>
                                <w:bottom w:val="none" w:sz="0" w:space="0" w:color="auto"/>
                                <w:right w:val="none" w:sz="0" w:space="0" w:color="auto"/>
                              </w:divBdr>
                              <w:divsChild>
                                <w:div w:id="90225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8093744">
      <w:bodyDiv w:val="1"/>
      <w:marLeft w:val="0"/>
      <w:marRight w:val="0"/>
      <w:marTop w:val="0"/>
      <w:marBottom w:val="0"/>
      <w:divBdr>
        <w:top w:val="none" w:sz="0" w:space="0" w:color="auto"/>
        <w:left w:val="none" w:sz="0" w:space="0" w:color="auto"/>
        <w:bottom w:val="none" w:sz="0" w:space="0" w:color="auto"/>
        <w:right w:val="none" w:sz="0" w:space="0" w:color="auto"/>
      </w:divBdr>
      <w:divsChild>
        <w:div w:id="140076031">
          <w:marLeft w:val="0"/>
          <w:marRight w:val="0"/>
          <w:marTop w:val="0"/>
          <w:marBottom w:val="0"/>
          <w:divBdr>
            <w:top w:val="none" w:sz="0" w:space="0" w:color="auto"/>
            <w:left w:val="none" w:sz="0" w:space="0" w:color="auto"/>
            <w:bottom w:val="none" w:sz="0" w:space="0" w:color="auto"/>
            <w:right w:val="none" w:sz="0" w:space="0" w:color="auto"/>
          </w:divBdr>
          <w:divsChild>
            <w:div w:id="1916082368">
              <w:marLeft w:val="0"/>
              <w:marRight w:val="0"/>
              <w:marTop w:val="0"/>
              <w:marBottom w:val="0"/>
              <w:divBdr>
                <w:top w:val="none" w:sz="0" w:space="0" w:color="auto"/>
                <w:left w:val="none" w:sz="0" w:space="0" w:color="auto"/>
                <w:bottom w:val="none" w:sz="0" w:space="0" w:color="auto"/>
                <w:right w:val="none" w:sz="0" w:space="0" w:color="auto"/>
              </w:divBdr>
              <w:divsChild>
                <w:div w:id="1104228822">
                  <w:marLeft w:val="0"/>
                  <w:marRight w:val="0"/>
                  <w:marTop w:val="0"/>
                  <w:marBottom w:val="0"/>
                  <w:divBdr>
                    <w:top w:val="none" w:sz="0" w:space="0" w:color="auto"/>
                    <w:left w:val="none" w:sz="0" w:space="0" w:color="auto"/>
                    <w:bottom w:val="none" w:sz="0" w:space="0" w:color="auto"/>
                    <w:right w:val="none" w:sz="0" w:space="0" w:color="auto"/>
                  </w:divBdr>
                  <w:divsChild>
                    <w:div w:id="1247881160">
                      <w:marLeft w:val="0"/>
                      <w:marRight w:val="0"/>
                      <w:marTop w:val="0"/>
                      <w:marBottom w:val="0"/>
                      <w:divBdr>
                        <w:top w:val="none" w:sz="0" w:space="0" w:color="auto"/>
                        <w:left w:val="none" w:sz="0" w:space="0" w:color="auto"/>
                        <w:bottom w:val="none" w:sz="0" w:space="0" w:color="auto"/>
                        <w:right w:val="none" w:sz="0" w:space="0" w:color="auto"/>
                      </w:divBdr>
                      <w:divsChild>
                        <w:div w:id="1753038410">
                          <w:marLeft w:val="0"/>
                          <w:marRight w:val="0"/>
                          <w:marTop w:val="0"/>
                          <w:marBottom w:val="0"/>
                          <w:divBdr>
                            <w:top w:val="none" w:sz="0" w:space="0" w:color="auto"/>
                            <w:left w:val="none" w:sz="0" w:space="0" w:color="auto"/>
                            <w:bottom w:val="none" w:sz="0" w:space="0" w:color="auto"/>
                            <w:right w:val="none" w:sz="0" w:space="0" w:color="auto"/>
                          </w:divBdr>
                          <w:divsChild>
                            <w:div w:id="1801417715">
                              <w:marLeft w:val="0"/>
                              <w:marRight w:val="0"/>
                              <w:marTop w:val="0"/>
                              <w:marBottom w:val="0"/>
                              <w:divBdr>
                                <w:top w:val="none" w:sz="0" w:space="0" w:color="auto"/>
                                <w:left w:val="none" w:sz="0" w:space="0" w:color="auto"/>
                                <w:bottom w:val="none" w:sz="0" w:space="0" w:color="auto"/>
                                <w:right w:val="none" w:sz="0" w:space="0" w:color="auto"/>
                              </w:divBdr>
                              <w:divsChild>
                                <w:div w:id="43629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28797E92C8405F8A67FD94823C7081"/>
        <w:category>
          <w:name w:val="General"/>
          <w:gallery w:val="placeholder"/>
        </w:category>
        <w:types>
          <w:type w:val="bbPlcHdr"/>
        </w:types>
        <w:behaviors>
          <w:behavior w:val="content"/>
        </w:behaviors>
        <w:guid w:val="{1C985CA3-79D0-482C-B373-26C69A0F21DF}"/>
      </w:docPartPr>
      <w:docPartBody>
        <w:p w:rsidR="004056AA" w:rsidRDefault="0051200A" w:rsidP="0051200A">
          <w:pPr>
            <w:pStyle w:val="4C28797E92C8405F8A67FD94823C7081"/>
          </w:pPr>
          <w:r w:rsidRPr="001F3DA8">
            <w:rPr>
              <w:rStyle w:val="PlaceholderText"/>
            </w:rPr>
            <w:t>[Title]</w:t>
          </w:r>
        </w:p>
      </w:docPartBody>
    </w:docPart>
    <w:docPart>
      <w:docPartPr>
        <w:name w:val="F8D2A0B8E4B14446ACC2BE6EB103322A"/>
        <w:category>
          <w:name w:val="General"/>
          <w:gallery w:val="placeholder"/>
        </w:category>
        <w:types>
          <w:type w:val="bbPlcHdr"/>
        </w:types>
        <w:behaviors>
          <w:behavior w:val="content"/>
        </w:behaviors>
        <w:guid w:val="{023C6811-716C-4572-8755-4E24A013A253}"/>
      </w:docPartPr>
      <w:docPartBody>
        <w:p w:rsidR="0003069A" w:rsidRDefault="00DE179D" w:rsidP="00DE179D">
          <w:pPr>
            <w:pStyle w:val="F8D2A0B8E4B14446ACC2BE6EB103322A"/>
          </w:pPr>
          <w:r w:rsidRPr="001F3DA8">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FE6"/>
    <w:rsid w:val="00026B06"/>
    <w:rsid w:val="0003069A"/>
    <w:rsid w:val="000642B8"/>
    <w:rsid w:val="00127F8D"/>
    <w:rsid w:val="001759D0"/>
    <w:rsid w:val="001D4AE4"/>
    <w:rsid w:val="001F3FEC"/>
    <w:rsid w:val="00232E0B"/>
    <w:rsid w:val="00266A99"/>
    <w:rsid w:val="00334FE6"/>
    <w:rsid w:val="003478D2"/>
    <w:rsid w:val="003F4A0D"/>
    <w:rsid w:val="004056AA"/>
    <w:rsid w:val="00417F8E"/>
    <w:rsid w:val="00444060"/>
    <w:rsid w:val="00463D9A"/>
    <w:rsid w:val="0046620F"/>
    <w:rsid w:val="004751FE"/>
    <w:rsid w:val="00505E2D"/>
    <w:rsid w:val="0051200A"/>
    <w:rsid w:val="005607CC"/>
    <w:rsid w:val="005614FA"/>
    <w:rsid w:val="005C2AC6"/>
    <w:rsid w:val="005E5C6A"/>
    <w:rsid w:val="00613F9D"/>
    <w:rsid w:val="00655BC4"/>
    <w:rsid w:val="006C530A"/>
    <w:rsid w:val="006E3FD8"/>
    <w:rsid w:val="00825E2C"/>
    <w:rsid w:val="00841789"/>
    <w:rsid w:val="00843BFF"/>
    <w:rsid w:val="0090303C"/>
    <w:rsid w:val="00983548"/>
    <w:rsid w:val="00BF4669"/>
    <w:rsid w:val="00CC4E5B"/>
    <w:rsid w:val="00D5453A"/>
    <w:rsid w:val="00DE179D"/>
    <w:rsid w:val="00E87A1E"/>
    <w:rsid w:val="00E93294"/>
    <w:rsid w:val="00EF70C3"/>
    <w:rsid w:val="00F0530A"/>
    <w:rsid w:val="00F82C98"/>
    <w:rsid w:val="00FF63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179D"/>
    <w:rPr>
      <w:color w:val="808080"/>
    </w:rPr>
  </w:style>
  <w:style w:type="paragraph" w:customStyle="1" w:styleId="4C28797E92C8405F8A67FD94823C7081">
    <w:name w:val="4C28797E92C8405F8A67FD94823C7081"/>
    <w:rsid w:val="0051200A"/>
  </w:style>
  <w:style w:type="paragraph" w:customStyle="1" w:styleId="F8D2A0B8E4B14446ACC2BE6EB103322A">
    <w:name w:val="F8D2A0B8E4B14446ACC2BE6EB103322A"/>
    <w:rsid w:val="00DE17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G-PPT-theme-01">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LG-PPT-theme-01" id="{3C2885AF-AAC7-4FE5-9AE5-A73D6675DA3E}" vid="{F217CF2A-80A2-4443-AD01-7FFBF92034F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p:properties xmlns:p="http://schemas.microsoft.com/office/2006/metadata/properties" xmlns:xsi="http://www.w3.org/2001/XMLSchema-instance" xmlns:pc="http://schemas.microsoft.com/office/infopath/2007/PartnerControls">
  <documentManagement>
    <Office xmlns="0c8f01f0-cb59-4e6b-ae24-335fe60c89c5" xsi:nil="true"/>
    <Referencenumber xmlns="0c8f01f0-cb59-4e6b-ae24-335fe60c89c5" xsi:nil="true"/>
    <TaxCatchAll xmlns="f52c0130-2ff6-4413-a081-ad72bf10dec9" xsi:nil="true"/>
    <lcf76f155ced4ddcb4097134ff3c332f xmlns="0c8f01f0-cb59-4e6b-ae24-335fe60c89c5">
      <Terms xmlns="http://schemas.microsoft.com/office/infopath/2007/PartnerControls"/>
    </lcf76f155ced4ddcb4097134ff3c332f>
    <ImageMetadataListFieldId xmlns="0c8f01f0-cb59-4e6b-ae24-335fe60c89c5" xsi:nil="true"/>
    <ImageMetadataListItemId xmlns="0c8f01f0-cb59-4e6b-ae24-335fe60c89c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3FA149D52EC5C4A88C08822CCE70523" ma:contentTypeVersion="23" ma:contentTypeDescription="Create a new document." ma:contentTypeScope="" ma:versionID="d6cfc6908f0039a8bd0f343e01050cb7">
  <xsd:schema xmlns:xsd="http://www.w3.org/2001/XMLSchema" xmlns:xs="http://www.w3.org/2001/XMLSchema" xmlns:p="http://schemas.microsoft.com/office/2006/metadata/properties" xmlns:ns2="0c8f01f0-cb59-4e6b-ae24-335fe60c89c5" xmlns:ns3="9b8643d1-0ec1-48e3-9aea-54fc06f59ac4" xmlns:ns4="f52c0130-2ff6-4413-a081-ad72bf10dec9" targetNamespace="http://schemas.microsoft.com/office/2006/metadata/properties" ma:root="true" ma:fieldsID="a64e362700f94d13db9d0335a6c1c9f9" ns2:_="" ns3:_="" ns4:_="">
    <xsd:import namespace="0c8f01f0-cb59-4e6b-ae24-335fe60c89c5"/>
    <xsd:import namespace="9b8643d1-0ec1-48e3-9aea-54fc06f59ac4"/>
    <xsd:import namespace="f52c0130-2ff6-4413-a081-ad72bf10de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2:Referencenumber" minOccurs="0"/>
                <xsd:element ref="ns2:Office" minOccurs="0"/>
                <xsd:element ref="ns3:SharedWithUsers" minOccurs="0"/>
                <xsd:element ref="ns3:SharedWithDetails" minOccurs="0"/>
                <xsd:element ref="ns2:MediaServiceLocation" minOccurs="0"/>
                <xsd:element ref="ns2:MediaServiceAutoKeyPoints" minOccurs="0"/>
                <xsd:element ref="ns2:MediaServiceKeyPoints" minOccurs="0"/>
                <xsd:element ref="ns2:ImageMetadataListItemId" minOccurs="0"/>
                <xsd:element ref="ns2:ImageMetadataListFieldId"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f01f0-cb59-4e6b-ae24-335fe60c89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Referencenumber" ma:index="15" nillable="true" ma:displayName="Reference number" ma:format="Dropdown" ma:internalName="Referencenumber">
      <xsd:simpleType>
        <xsd:restriction base="dms:Text">
          <xsd:maxLength value="255"/>
        </xsd:restriction>
      </xsd:simpleType>
    </xsd:element>
    <xsd:element name="Office" ma:index="16" nillable="true" ma:displayName="Location" ma:format="Dropdown" ma:internalName="Office">
      <xsd:simpleType>
        <xsd:restriction base="dms:Text">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ImageMetadataListItemId" ma:index="22" nillable="true" ma:displayName="ImageMetadataListItemId" ma:hidden="true" ma:indexed="true" ma:internalName="ImageMetadataListItemId">
      <xsd:simpleType>
        <xsd:restriction base="dms:Unknown"/>
      </xsd:simpleType>
    </xsd:element>
    <xsd:element name="ImageMetadataListFieldId" ma:index="23" nillable="true" ma:displayName="ImageMetadataListFieldId" ma:hidden="true" ma:indexed="true" ma:internalName="ImageMetadataListFieldId">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8dc4b90-d9c6-4671-b586-da1be1970e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8643d1-0ec1-48e3-9aea-54fc06f59ac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2c0130-2ff6-4413-a081-ad72bf10dec9"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05bbed7f-855a-43c1-a248-2fc57171abdc}" ma:internalName="TaxCatchAll" ma:showField="CatchAllData" ma:web="9b8643d1-0ec1-48e3-9aea-54fc06f59a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69BC4B-6682-4160-A7A9-E957C6FE60C4}">
  <ds:schemaRefs>
    <ds:schemaRef ds:uri="http://schemas.openxmlformats.org/officeDocument/2006/bibliography"/>
  </ds:schemaRefs>
</ds:datastoreItem>
</file>

<file path=customXml/itemProps2.xml><?xml version="1.0" encoding="utf-8"?>
<ds:datastoreItem xmlns:ds="http://schemas.openxmlformats.org/officeDocument/2006/customXml" ds:itemID="{D6AD3D15-D459-4B18-9673-85BE173504C2}">
  <ds:schemaRefs>
    <ds:schemaRef ds:uri="http://schemas.microsoft.com/office/2006/metadata/properties"/>
    <ds:schemaRef ds:uri="http://schemas.microsoft.com/office/infopath/2007/PartnerControls"/>
    <ds:schemaRef ds:uri="0c8f01f0-cb59-4e6b-ae24-335fe60c89c5"/>
    <ds:schemaRef ds:uri="f52c0130-2ff6-4413-a081-ad72bf10dec9"/>
  </ds:schemaRefs>
</ds:datastoreItem>
</file>

<file path=customXml/itemProps3.xml><?xml version="1.0" encoding="utf-8"?>
<ds:datastoreItem xmlns:ds="http://schemas.openxmlformats.org/officeDocument/2006/customXml" ds:itemID="{74DD9213-A3B2-479A-B8B8-002281FF7C88}">
  <ds:schemaRefs>
    <ds:schemaRef ds:uri="http://schemas.microsoft.com/sharepoint/v3/contenttype/forms"/>
  </ds:schemaRefs>
</ds:datastoreItem>
</file>

<file path=customXml/itemProps4.xml><?xml version="1.0" encoding="utf-8"?>
<ds:datastoreItem xmlns:ds="http://schemas.openxmlformats.org/officeDocument/2006/customXml" ds:itemID="{6B66C2DD-7049-437E-B1D0-FFB31DB169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f01f0-cb59-4e6b-ae24-335fe60c89c5"/>
    <ds:schemaRef ds:uri="9b8643d1-0ec1-48e3-9aea-54fc06f59ac4"/>
    <ds:schemaRef ds:uri="f52c0130-2ff6-4413-a081-ad72bf10de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856</Words>
  <Characters>4654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Customer Forum – Person Specification</dc:title>
  <dc:subject/>
  <dc:creator>David Feiven</dc:creator>
  <cp:keywords>PD; pdf; BT; PO; TEM</cp:keywords>
  <dc:description/>
  <cp:lastModifiedBy>Helen Bird</cp:lastModifiedBy>
  <cp:revision>4</cp:revision>
  <cp:lastPrinted>2016-12-14T11:37:00Z</cp:lastPrinted>
  <dcterms:created xsi:type="dcterms:W3CDTF">2025-01-30T16:50:00Z</dcterms:created>
  <dcterms:modified xsi:type="dcterms:W3CDTF">2025-01-30T16:52:00Z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0x01010033FA149D52EC5C4A88C08822CCE70523</vt:lpwstr>
  </property>
  <property fmtid="{D5CDD505-2E9C-101B-9397-08002B2CF9AE}" pid="3" name="TaxKeyword">
    <vt:lpwstr>27;#pdf|b9080d0d-fe39-4be8-8fce-a61f8513bda5;#5;#PO|0110671a-f58d-4f6a-8b6d-96fd5590c5ec;#4;#TEM|da1fc02a-d164-4bfb-b261-310ac4339372;#2;#BT|e39b9abc-75bf-4ddf-bda3-ea89173fd1c7;#1;#PD|30f64eb0-4916-4f51-b8da-f1e2ee69a8b3</vt:lpwstr>
  </property>
  <property fmtid="{D5CDD505-2E9C-101B-9397-08002B2CF9AE}" pid="4" name="Departments">
    <vt:lpwstr/>
  </property>
  <property fmtid="{D5CDD505-2E9C-101B-9397-08002B2CF9AE}" pid="5" name="Order">
    <vt:r8>900</vt:r8>
  </property>
  <property fmtid="{D5CDD505-2E9C-101B-9397-08002B2CF9AE}" pid="6" name="Related policy ref.">
    <vt:lpwstr>A-000-PP</vt:lpwstr>
  </property>
  <property fmtid="{D5CDD505-2E9C-101B-9397-08002B2CF9AE}" pid="7" name="Directorate">
    <vt:lpwstr>People and Performance</vt:lpwstr>
  </property>
  <property fmtid="{D5CDD505-2E9C-101B-9397-08002B2CF9AE}" pid="8" name="Enterprise Keywords">
    <vt:lpwstr>1152;#pdf|b9080d0d-fe39-4be8-8fce-a61f8513bda5;#799;#PO|0110671a-f58d-4f6a-8b6d-96fd5590c5ec;#1103;#TEM|da1fc02a-d164-4bfb-b261-310ac4339372;#1102;#BT|e39b9abc-75bf-4ddf-bda3-ea89173fd1c7;#804;#PD|30f64eb0-4916-4f51-b8da-f1e2ee69a8b3</vt:lpwstr>
  </property>
  <property fmtid="{D5CDD505-2E9C-101B-9397-08002B2CF9AE}" pid="9" name="MediaServiceImageTags">
    <vt:lpwstr/>
  </property>
</Properties>
</file>